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4028" w14:textId="77777777" w:rsidR="00DC163C" w:rsidRDefault="00DC163C">
      <w:pPr>
        <w:shd w:val="clear" w:color="auto" w:fill="D9D9D9"/>
        <w:spacing w:after="150" w:line="271" w:lineRule="auto"/>
        <w:ind w:left="1268" w:right="1291" w:hanging="10"/>
        <w:jc w:val="center"/>
        <w:rPr>
          <w:rFonts w:ascii="Arial" w:eastAsia="Arial" w:hAnsi="Arial" w:cs="Arial"/>
          <w:b/>
          <w:sz w:val="28"/>
        </w:rPr>
      </w:pPr>
    </w:p>
    <w:p w14:paraId="307AD245" w14:textId="517207CE" w:rsidR="00787909" w:rsidRDefault="00A00517">
      <w:pPr>
        <w:shd w:val="clear" w:color="auto" w:fill="D9D9D9"/>
        <w:spacing w:after="150" w:line="271" w:lineRule="auto"/>
        <w:ind w:left="1268" w:right="1291" w:hanging="10"/>
        <w:jc w:val="center"/>
      </w:pPr>
      <w:r>
        <w:rPr>
          <w:rFonts w:ascii="Arial" w:eastAsia="Arial" w:hAnsi="Arial" w:cs="Arial"/>
          <w:b/>
          <w:sz w:val="28"/>
        </w:rPr>
        <w:t xml:space="preserve">WNIOSEK </w:t>
      </w:r>
    </w:p>
    <w:p w14:paraId="72E16E77" w14:textId="77777777" w:rsidR="00787909" w:rsidRDefault="00A00517">
      <w:pPr>
        <w:shd w:val="clear" w:color="auto" w:fill="D9D9D9"/>
        <w:spacing w:after="14" w:line="271" w:lineRule="auto"/>
        <w:ind w:left="1268" w:right="1291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14:paraId="5B27FE0A" w14:textId="77777777" w:rsidR="00DC163C" w:rsidRDefault="00DC163C">
      <w:pPr>
        <w:shd w:val="clear" w:color="auto" w:fill="D9D9D9"/>
        <w:spacing w:after="14" w:line="271" w:lineRule="auto"/>
        <w:ind w:left="1268" w:right="1291" w:hanging="10"/>
        <w:jc w:val="center"/>
        <w:rPr>
          <w:rFonts w:ascii="Arial" w:eastAsia="Arial" w:hAnsi="Arial" w:cs="Arial"/>
          <w:b/>
          <w:sz w:val="28"/>
        </w:rPr>
      </w:pPr>
    </w:p>
    <w:p w14:paraId="2F93C74C" w14:textId="4008BADB" w:rsidR="00DC163C" w:rsidRPr="00DC163C" w:rsidRDefault="00DC163C" w:rsidP="00DC163C">
      <w:pPr>
        <w:shd w:val="clear" w:color="auto" w:fill="D9D9D9"/>
        <w:spacing w:after="14" w:line="271" w:lineRule="auto"/>
        <w:ind w:right="1291" w:hanging="10"/>
        <w:rPr>
          <w:b/>
          <w:bCs/>
          <w:sz w:val="24"/>
          <w:szCs w:val="24"/>
        </w:rPr>
      </w:pPr>
      <w:r w:rsidRPr="00DC163C">
        <w:rPr>
          <w:b/>
          <w:bCs/>
          <w:sz w:val="24"/>
          <w:szCs w:val="24"/>
        </w:rPr>
        <w:t>ZNAK: GKPIB. …………………………………………………….</w:t>
      </w:r>
    </w:p>
    <w:p w14:paraId="3A0AAB2E" w14:textId="2DAFFB3A" w:rsidR="00787909" w:rsidRDefault="00A00517" w:rsidP="006A7703">
      <w:pPr>
        <w:spacing w:after="0" w:line="265" w:lineRule="auto"/>
        <w:ind w:left="3" w:hanging="10"/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>: art. 52 ust. 1 oraz art. 64 ust. 1 ustawy z dnia 27 marca 2003 r. o planowaniu i</w:t>
      </w:r>
      <w:r>
        <w:rPr>
          <w:rFonts w:ascii="Arial" w:eastAsia="Arial" w:hAnsi="Arial" w:cs="Arial"/>
          <w:sz w:val="16"/>
        </w:rPr>
        <w:t xml:space="preserve"> zagospodarowaniu przestrzennym (Dz. U. </w:t>
      </w:r>
      <w:r>
        <w:rPr>
          <w:rFonts w:ascii="Arial" w:eastAsia="Arial" w:hAnsi="Arial" w:cs="Arial"/>
          <w:sz w:val="16"/>
        </w:rPr>
        <w:t xml:space="preserve">z 2023 r. poz. 977,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 xml:space="preserve">. zm.) </w:t>
      </w:r>
    </w:p>
    <w:p w14:paraId="4655E079" w14:textId="77777777" w:rsidR="00787909" w:rsidRDefault="00A00517">
      <w:pPr>
        <w:pStyle w:val="Nagwek1"/>
        <w:ind w:left="103"/>
      </w:pPr>
      <w:r>
        <w:t>1. ORGAN</w:t>
      </w:r>
    </w:p>
    <w:p w14:paraId="679156D9" w14:textId="2ED7F3C8" w:rsidR="00787909" w:rsidRDefault="00A00517">
      <w:pPr>
        <w:spacing w:after="0" w:line="265" w:lineRule="auto"/>
        <w:ind w:left="11" w:hanging="10"/>
      </w:pPr>
      <w:r>
        <w:rPr>
          <w:rFonts w:ascii="Arial" w:eastAsia="Arial" w:hAnsi="Arial" w:cs="Arial"/>
          <w:sz w:val="20"/>
        </w:rPr>
        <w:t xml:space="preserve">Nazwa: </w:t>
      </w:r>
      <w:r w:rsidR="006A7703">
        <w:rPr>
          <w:rFonts w:ascii="Arial" w:eastAsia="Arial" w:hAnsi="Arial" w:cs="Arial"/>
          <w:sz w:val="20"/>
        </w:rPr>
        <w:t xml:space="preserve"> WÓJT GMINY MNIÓW</w:t>
      </w:r>
    </w:p>
    <w:tbl>
      <w:tblPr>
        <w:tblStyle w:val="TableGrid"/>
        <w:tblW w:w="9656" w:type="dxa"/>
        <w:tblInd w:w="1" w:type="dxa"/>
        <w:tblCellMar>
          <w:top w:w="10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32"/>
        <w:gridCol w:w="3624"/>
      </w:tblGrid>
      <w:tr w:rsidR="00787909" w14:paraId="4B32B934" w14:textId="77777777">
        <w:trPr>
          <w:trHeight w:val="392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BDBB51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2. RODZAJ WNIOSKU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C7EF44" w14:textId="77777777" w:rsidR="00787909" w:rsidRDefault="00787909"/>
        </w:tc>
      </w:tr>
      <w:tr w:rsidR="00787909" w14:paraId="6CAFAD58" w14:textId="77777777">
        <w:trPr>
          <w:trHeight w:val="425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CDE4" w14:textId="77777777" w:rsidR="00787909" w:rsidRDefault="00A00517">
            <w:pPr>
              <w:spacing w:after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980C" w14:textId="77777777" w:rsidR="00787909" w:rsidRDefault="00A00517">
            <w:pPr>
              <w:spacing w:after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 ustalenie warunków zabudowy</w:t>
            </w:r>
          </w:p>
        </w:tc>
      </w:tr>
      <w:tr w:rsidR="00787909" w14:paraId="7CE6E621" w14:textId="77777777">
        <w:trPr>
          <w:trHeight w:val="392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99F085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ACF95A" w14:textId="77777777" w:rsidR="00787909" w:rsidRDefault="00787909"/>
        </w:tc>
      </w:tr>
    </w:tbl>
    <w:p w14:paraId="41178AAE" w14:textId="77777777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14:paraId="3F301771" w14:textId="318D38C3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</w:t>
      </w:r>
      <w:r>
        <w:rPr>
          <w:rFonts w:ascii="Arial" w:eastAsia="Arial" w:hAnsi="Arial" w:cs="Arial"/>
          <w:sz w:val="20"/>
        </w:rPr>
        <w:t>Województwo:</w:t>
      </w:r>
      <w:r>
        <w:rPr>
          <w:rFonts w:ascii="Arial" w:eastAsia="Arial" w:hAnsi="Arial" w:cs="Arial"/>
          <w:sz w:val="20"/>
        </w:rPr>
        <w:t>.…………………………………………………………………... Powiat: ………………………………………….. Gmina:</w:t>
      </w:r>
      <w:r>
        <w:rPr>
          <w:rFonts w:ascii="Arial" w:eastAsia="Arial" w:hAnsi="Arial" w:cs="Arial"/>
          <w:sz w:val="20"/>
        </w:rPr>
        <w:t xml:space="preserve">.………………..……………………………………………… </w:t>
      </w:r>
    </w:p>
    <w:p w14:paraId="330028E9" w14:textId="11C7612B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Ulica: ………………………………………………………… Nr domu: ……............... Nr lokalu:</w:t>
      </w:r>
      <w:r>
        <w:rPr>
          <w:rFonts w:ascii="Arial" w:eastAsia="Arial" w:hAnsi="Arial" w:cs="Arial"/>
          <w:sz w:val="20"/>
        </w:rPr>
        <w:t xml:space="preserve">……………………. </w:t>
      </w:r>
    </w:p>
    <w:p w14:paraId="282E4AD6" w14:textId="0ADA4EFA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Miejscowość: ……………………………………………………. Kod pocztowy:</w:t>
      </w:r>
      <w:r>
        <w:rPr>
          <w:rFonts w:ascii="Arial" w:eastAsia="Arial" w:hAnsi="Arial" w:cs="Arial"/>
          <w:sz w:val="20"/>
        </w:rPr>
        <w:t xml:space="preserve">.……………………………………. </w:t>
      </w:r>
    </w:p>
    <w:p w14:paraId="12F9C591" w14:textId="5170D672" w:rsidR="00787909" w:rsidRDefault="00A00517">
      <w:pPr>
        <w:spacing w:after="54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.………………..………….................................. </w:t>
      </w:r>
    </w:p>
    <w:p w14:paraId="131D0CA4" w14:textId="77777777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14:paraId="5C7AB58F" w14:textId="77777777" w:rsidR="00787909" w:rsidRDefault="00A00517">
      <w:pPr>
        <w:spacing w:after="72"/>
        <w:ind w:left="-4" w:hanging="10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 terenu objętego wnioskiem? </w:t>
      </w:r>
    </w:p>
    <w:p w14:paraId="6A9421D0" w14:textId="77777777" w:rsidR="00787909" w:rsidRDefault="00A00517">
      <w:pPr>
        <w:spacing w:after="202" w:line="250" w:lineRule="auto"/>
        <w:ind w:left="431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tak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nie</w:t>
      </w:r>
    </w:p>
    <w:p w14:paraId="4FE213DC" w14:textId="77777777" w:rsidR="00787909" w:rsidRDefault="00A00517">
      <w:pPr>
        <w:pStyle w:val="Nagwek1"/>
        <w:ind w:left="103"/>
      </w:pPr>
      <w:r>
        <w:t>4. DANE WNIOSKODAWCY (DO KORESPONDENCJI)</w:t>
      </w:r>
      <w:r>
        <w:rPr>
          <w:b w:val="0"/>
          <w:vertAlign w:val="superscript"/>
        </w:rPr>
        <w:t>2)</w:t>
      </w:r>
    </w:p>
    <w:p w14:paraId="2F20BCF5" w14:textId="77777777" w:rsidR="00787909" w:rsidRDefault="00A00517">
      <w:pPr>
        <w:spacing w:after="71"/>
        <w:ind w:left="-4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14:paraId="15FDDB46" w14:textId="147365A6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Kraj: …………………………………. Województwo:</w:t>
      </w:r>
      <w:r>
        <w:rPr>
          <w:rFonts w:ascii="Arial" w:eastAsia="Arial" w:hAnsi="Arial" w:cs="Arial"/>
          <w:sz w:val="20"/>
        </w:rPr>
        <w:t>…………………………………………………………………... Powiat: ………………………………………….. Gmina:</w:t>
      </w:r>
      <w:r>
        <w:rPr>
          <w:rFonts w:ascii="Arial" w:eastAsia="Arial" w:hAnsi="Arial" w:cs="Arial"/>
          <w:sz w:val="20"/>
        </w:rPr>
        <w:t xml:space="preserve">……………..……………………………………………… </w:t>
      </w:r>
    </w:p>
    <w:p w14:paraId="46D1BEDB" w14:textId="2782D2C1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 Nr lokalu: </w:t>
      </w:r>
      <w:r>
        <w:rPr>
          <w:rFonts w:ascii="Arial" w:eastAsia="Arial" w:hAnsi="Arial" w:cs="Arial"/>
          <w:sz w:val="20"/>
        </w:rPr>
        <w:t xml:space="preserve">………………. Miejscowość: ……………………………………………………. Kod pocztowy: </w:t>
      </w:r>
      <w:r>
        <w:rPr>
          <w:rFonts w:ascii="Arial" w:eastAsia="Arial" w:hAnsi="Arial" w:cs="Arial"/>
          <w:sz w:val="20"/>
        </w:rPr>
        <w:t xml:space="preserve">……………………………………. </w:t>
      </w:r>
    </w:p>
    <w:p w14:paraId="7793BAC3" w14:textId="7104675C" w:rsidR="00787909" w:rsidRDefault="00A00517">
      <w:pPr>
        <w:spacing w:after="57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</w:t>
      </w:r>
      <w:r>
        <w:rPr>
          <w:rFonts w:ascii="Arial" w:eastAsia="Arial" w:hAnsi="Arial" w:cs="Arial"/>
          <w:sz w:val="20"/>
        </w:rPr>
        <w:t>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………………..…………................................. </w:t>
      </w:r>
    </w:p>
    <w:p w14:paraId="7970B78F" w14:textId="77777777" w:rsidR="00787909" w:rsidRDefault="00A00517">
      <w:pPr>
        <w:spacing w:after="207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14:paraId="743ED85D" w14:textId="77777777" w:rsidR="00787909" w:rsidRDefault="00A00517">
      <w:pPr>
        <w:pStyle w:val="Nagwek1"/>
        <w:spacing w:after="45"/>
        <w:ind w:left="108" w:firstLine="0"/>
      </w:pPr>
      <w:r>
        <w:t xml:space="preserve">5. </w:t>
      </w:r>
      <w:r>
        <w:t>DANE PEŁNOMOCNIKA</w:t>
      </w:r>
      <w:r>
        <w:rPr>
          <w:b w:val="0"/>
          <w:vertAlign w:val="superscript"/>
        </w:rPr>
        <w:t>2)</w:t>
      </w:r>
    </w:p>
    <w:p w14:paraId="29FF6BE3" w14:textId="77777777" w:rsidR="00787909" w:rsidRDefault="00A00517">
      <w:pPr>
        <w:spacing w:after="106"/>
        <w:ind w:left="-4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</w:p>
    <w:p w14:paraId="46DA9FEF" w14:textId="77777777" w:rsidR="00787909" w:rsidRDefault="00A00517">
      <w:pPr>
        <w:spacing w:after="30"/>
        <w:ind w:left="-4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pełnomocnik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pełnomocnik do doręczeń</w:t>
      </w:r>
    </w:p>
    <w:p w14:paraId="4C365DB4" w14:textId="5A9B98E2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>Imię i nazwisko lub nazwa: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………………………………………………………………….…………............... </w:t>
      </w:r>
    </w:p>
    <w:p w14:paraId="5CB59FFA" w14:textId="77777777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 </w:t>
      </w:r>
    </w:p>
    <w:p w14:paraId="3EC70EA4" w14:textId="57790DEB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Powiat: ………………………………………….. Gmina: </w:t>
      </w:r>
      <w:r>
        <w:rPr>
          <w:rFonts w:ascii="Arial" w:eastAsia="Arial" w:hAnsi="Arial" w:cs="Arial"/>
          <w:sz w:val="20"/>
        </w:rPr>
        <w:t xml:space="preserve">……………..……………………………………………... </w:t>
      </w:r>
    </w:p>
    <w:p w14:paraId="758974BA" w14:textId="77777777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………................ Nr lokalu: ………………... </w:t>
      </w:r>
    </w:p>
    <w:p w14:paraId="35500AE4" w14:textId="5E6A6324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</w:t>
      </w:r>
      <w:r>
        <w:rPr>
          <w:rFonts w:ascii="Arial" w:eastAsia="Arial" w:hAnsi="Arial" w:cs="Arial"/>
          <w:sz w:val="20"/>
        </w:rPr>
        <w:t xml:space="preserve">.………………………………….... </w:t>
      </w:r>
    </w:p>
    <w:p w14:paraId="5ABEA877" w14:textId="53711F08" w:rsidR="00787909" w:rsidRDefault="00A00517">
      <w:pPr>
        <w:spacing w:after="56" w:line="250" w:lineRule="auto"/>
        <w:ind w:left="18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…………………………......................................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…………..…………................................. </w:t>
      </w:r>
    </w:p>
    <w:p w14:paraId="5F51BCB0" w14:textId="77777777" w:rsidR="00787909" w:rsidRDefault="00A00517">
      <w:pPr>
        <w:spacing w:after="30"/>
        <w:ind w:left="-4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tbl>
      <w:tblPr>
        <w:tblStyle w:val="TableGrid"/>
        <w:tblW w:w="9656" w:type="dxa"/>
        <w:tblInd w:w="8" w:type="dxa"/>
        <w:tblCellMar>
          <w:top w:w="10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787909" w14:paraId="3CFD5E29" w14:textId="7777777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C09583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6.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3499C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TEREN OBJĘTY WNIOSKIEM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5)</w:t>
            </w:r>
          </w:p>
        </w:tc>
      </w:tr>
    </w:tbl>
    <w:p w14:paraId="5F121B11" w14:textId="35C0481B" w:rsidR="00787909" w:rsidRDefault="00A00517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 xml:space="preserve">……………………………………………………... </w:t>
      </w:r>
    </w:p>
    <w:p w14:paraId="54A542A7" w14:textId="2C9AF140" w:rsidR="00787909" w:rsidRDefault="00A00517">
      <w:pPr>
        <w:spacing w:after="319" w:line="265" w:lineRule="auto"/>
        <w:ind w:left="18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……….…………………………………….. </w:t>
      </w:r>
    </w:p>
    <w:p w14:paraId="62FAD496" w14:textId="77777777" w:rsidR="00787909" w:rsidRDefault="00A00517">
      <w:pPr>
        <w:spacing w:after="7" w:line="253" w:lineRule="auto"/>
        <w:ind w:left="18" w:right="15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641" w:type="dxa"/>
        <w:tblInd w:w="13" w:type="dxa"/>
        <w:tblCellMar>
          <w:top w:w="8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449"/>
        <w:gridCol w:w="1114"/>
        <w:gridCol w:w="447"/>
        <w:gridCol w:w="924"/>
        <w:gridCol w:w="1255"/>
        <w:gridCol w:w="1673"/>
        <w:gridCol w:w="1674"/>
        <w:gridCol w:w="568"/>
        <w:gridCol w:w="1516"/>
        <w:gridCol w:w="11"/>
      </w:tblGrid>
      <w:tr w:rsidR="00787909" w14:paraId="1A9A1C99" w14:textId="77777777">
        <w:trPr>
          <w:gridBefore w:val="1"/>
          <w:wBefore w:w="10" w:type="dxa"/>
          <w:trHeight w:val="475"/>
        </w:trPr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691D" w14:textId="77777777" w:rsidR="00787909" w:rsidRDefault="00A00517">
            <w:pPr>
              <w:spacing w:after="0"/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6995" w14:textId="77777777" w:rsidR="00787909" w:rsidRDefault="00787909"/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2501E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8AAF" w14:textId="77777777" w:rsidR="00787909" w:rsidRDefault="00A00517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11BF" w14:textId="77777777" w:rsidR="00787909" w:rsidRDefault="00A00517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B2BD" w14:textId="77777777" w:rsidR="00787909" w:rsidRDefault="00A00517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BDB25" w14:textId="77777777" w:rsidR="00787909" w:rsidRDefault="00787909"/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2F628" w14:textId="77777777" w:rsidR="00787909" w:rsidRDefault="00A00517">
            <w:pPr>
              <w:spacing w:after="0"/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787909" w14:paraId="351D9265" w14:textId="77777777">
        <w:trPr>
          <w:gridBefore w:val="1"/>
          <w:wBefore w:w="10" w:type="dxa"/>
          <w:trHeight w:val="684"/>
        </w:trPr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D8AC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0501613" w14:textId="77777777" w:rsidR="00787909" w:rsidRDefault="00A00517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B6BBDB5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98452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08362724" w14:textId="77777777" w:rsidR="00787909" w:rsidRDefault="00A00517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0885264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D96A7" w14:textId="77777777" w:rsidR="00787909" w:rsidRDefault="00787909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53B7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0AD8585" w14:textId="77777777" w:rsidR="00787909" w:rsidRDefault="00A00517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BE82AD7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46B0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F64737A" w14:textId="77777777" w:rsidR="00787909" w:rsidRDefault="00A00517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2BAEE93C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B6F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52A4CF4" w14:textId="77777777" w:rsidR="00787909" w:rsidRDefault="00A00517">
            <w:pPr>
              <w:spacing w:after="38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2D721C0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6BF5B" w14:textId="77777777" w:rsidR="00787909" w:rsidRDefault="00A00517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957E298" w14:textId="77777777" w:rsidR="00787909" w:rsidRDefault="00A00517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4B9CC792" w14:textId="77777777" w:rsidR="00787909" w:rsidRDefault="00A0051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10A86" w14:textId="77777777" w:rsidR="00787909" w:rsidRDefault="00787909"/>
        </w:tc>
      </w:tr>
      <w:tr w:rsidR="00787909" w14:paraId="24BBCB45" w14:textId="77777777">
        <w:trPr>
          <w:gridAfter w:val="1"/>
          <w:wAfter w:w="11" w:type="dxa"/>
          <w:trHeight w:val="392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85ECC1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7.</w:t>
            </w:r>
          </w:p>
        </w:tc>
        <w:tc>
          <w:tcPr>
            <w:tcW w:w="9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ED88D92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CHARAKTERYSTYKA INWESTYCJI</w:t>
            </w:r>
          </w:p>
        </w:tc>
      </w:tr>
    </w:tbl>
    <w:p w14:paraId="5371D681" w14:textId="77777777" w:rsidR="00787909" w:rsidRDefault="00A00517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14:paraId="513EF4CB" w14:textId="77777777" w:rsidR="00787909" w:rsidRDefault="00A00517">
      <w:pPr>
        <w:spacing w:after="78" w:line="265" w:lineRule="auto"/>
        <w:ind w:left="18" w:hanging="10"/>
      </w:pPr>
      <w:r>
        <w:rPr>
          <w:rFonts w:ascii="Arial" w:eastAsia="Arial" w:hAnsi="Arial" w:cs="Arial"/>
          <w:sz w:val="20"/>
        </w:rPr>
        <w:t>7.2. S</w:t>
      </w:r>
      <w:r>
        <w:rPr>
          <w:rFonts w:ascii="Arial" w:eastAsia="Arial" w:hAnsi="Arial" w:cs="Arial"/>
          <w:sz w:val="20"/>
        </w:rPr>
        <w:t xml:space="preserve">posób wyznaczenia terenu inwestycji wskazanego w punkcie 6: </w:t>
      </w:r>
    </w:p>
    <w:p w14:paraId="7741F918" w14:textId="77777777" w:rsidR="00787909" w:rsidRDefault="00A00517">
      <w:pPr>
        <w:spacing w:after="58" w:line="253" w:lineRule="auto"/>
        <w:ind w:left="431" w:right="1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Teren inwestycji obejmuje całą działkę ewidencyjną lub działki ewidencyjne.</w:t>
      </w:r>
    </w:p>
    <w:p w14:paraId="38FDF665" w14:textId="77777777" w:rsidR="00787909" w:rsidRDefault="00A00517">
      <w:pPr>
        <w:spacing w:after="7" w:line="253" w:lineRule="auto"/>
        <w:ind w:left="431" w:right="1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.</w:t>
      </w:r>
    </w:p>
    <w:p w14:paraId="01E25118" w14:textId="77777777" w:rsidR="00787909" w:rsidRDefault="00A00517">
      <w:pPr>
        <w:spacing w:after="78" w:line="265" w:lineRule="auto"/>
        <w:ind w:left="493" w:hanging="500"/>
      </w:pPr>
      <w:r>
        <w:rPr>
          <w:rFonts w:ascii="Arial" w:eastAsia="Arial" w:hAnsi="Arial" w:cs="Arial"/>
          <w:sz w:val="16"/>
        </w:rPr>
        <w:t xml:space="preserve">7.2.1. Powierzchnia terenu inwestycji w metrach kwadratowych, w przypadku gdy teren inwestycji obejmuje część co najmniej jednej działki ewidencyjnej: …………………………………………………………………………………………………………………….......................… </w:t>
      </w:r>
    </w:p>
    <w:p w14:paraId="624DB55F" w14:textId="77777777" w:rsidR="00787909" w:rsidRDefault="00A00517">
      <w:pPr>
        <w:spacing w:after="51" w:line="250" w:lineRule="auto"/>
        <w:ind w:left="437" w:hanging="429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14:paraId="5A33EB6F" w14:textId="77777777" w:rsidR="00787909" w:rsidRDefault="00A00517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14:paraId="14DBDDB7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51D56788" w14:textId="77777777" w:rsidR="00787909" w:rsidRDefault="00A00517">
      <w:pPr>
        <w:spacing w:after="37" w:line="265" w:lineRule="auto"/>
        <w:ind w:left="18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: </w:t>
      </w:r>
    </w:p>
    <w:p w14:paraId="02F1B323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0D71FA51" w14:textId="77777777" w:rsidR="00787909" w:rsidRDefault="00A00517">
      <w:pPr>
        <w:spacing w:after="7" w:line="253" w:lineRule="auto"/>
        <w:ind w:left="18" w:right="15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660" w:type="dxa"/>
        <w:tblInd w:w="13" w:type="dxa"/>
        <w:tblCellMar>
          <w:top w:w="27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624"/>
        <w:gridCol w:w="844"/>
        <w:gridCol w:w="1022"/>
        <w:gridCol w:w="435"/>
        <w:gridCol w:w="1162"/>
        <w:gridCol w:w="1573"/>
      </w:tblGrid>
      <w:tr w:rsidR="00787909" w14:paraId="41FAB6A1" w14:textId="77777777">
        <w:trPr>
          <w:trHeight w:val="292"/>
        </w:trPr>
        <w:tc>
          <w:tcPr>
            <w:tcW w:w="4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BC88" w14:textId="77777777" w:rsidR="00787909" w:rsidRDefault="00A00517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ACB5" w14:textId="77777777" w:rsidR="00787909" w:rsidRDefault="00A00517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8CE6" w14:textId="77777777" w:rsidR="00787909" w:rsidRDefault="00A00517">
            <w:pPr>
              <w:spacing w:after="0"/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111AB" w14:textId="77777777" w:rsidR="00787909" w:rsidRDefault="00787909"/>
        </w:tc>
        <w:tc>
          <w:tcPr>
            <w:tcW w:w="2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FBD38" w14:textId="77777777" w:rsidR="00787909" w:rsidRDefault="00A00517">
            <w:pPr>
              <w:spacing w:after="0"/>
              <w:ind w:left="668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87909" w14:paraId="4FAEEF18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1B8D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BAA1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421" w14:textId="77777777" w:rsidR="00787909" w:rsidRDefault="00787909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DCDF7" w14:textId="77777777" w:rsidR="00787909" w:rsidRDefault="00787909"/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32426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67BE" w14:textId="77777777" w:rsidR="00787909" w:rsidRDefault="00A00517">
            <w:pPr>
              <w:spacing w:after="0"/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87909" w14:paraId="5B8EED96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3B12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E2B9" w14:textId="77777777" w:rsidR="00787909" w:rsidRDefault="00A00517">
            <w:pPr>
              <w:spacing w:after="0"/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D475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A7301" w14:textId="77777777" w:rsidR="00787909" w:rsidRDefault="00A00517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AD9C8" w14:textId="77777777" w:rsidR="00787909" w:rsidRDefault="0078790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C77E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0B5B2F61" w14:textId="77777777">
        <w:trPr>
          <w:trHeight w:val="290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71E8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7FA9" w14:textId="77777777" w:rsidR="00787909" w:rsidRDefault="00A00517">
            <w:pPr>
              <w:spacing w:after="0"/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0F1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8E2C8" w14:textId="77777777" w:rsidR="00787909" w:rsidRDefault="00A00517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0D558" w14:textId="77777777" w:rsidR="00787909" w:rsidRDefault="0078790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5DC6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0A9747BC" w14:textId="77777777">
        <w:trPr>
          <w:trHeight w:val="192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36D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865D" w14:textId="77777777" w:rsidR="00787909" w:rsidRDefault="00A00517">
            <w:pPr>
              <w:spacing w:after="0"/>
              <w:ind w:left="10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687E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060EB" w14:textId="77777777" w:rsidR="00787909" w:rsidRDefault="00A00517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30B95" w14:textId="77777777" w:rsidR="00787909" w:rsidRDefault="0078790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48D7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68A7B2DD" w14:textId="77777777" w:rsidR="00787909" w:rsidRDefault="00A00517">
      <w:pPr>
        <w:spacing w:after="48" w:line="253" w:lineRule="auto"/>
        <w:ind w:left="18" w:right="15" w:hanging="10"/>
        <w:jc w:val="both"/>
      </w:pPr>
      <w:r>
        <w:rPr>
          <w:rFonts w:ascii="Arial" w:eastAsia="Arial" w:hAnsi="Arial" w:cs="Arial"/>
          <w:sz w:val="20"/>
        </w:rPr>
        <w:t xml:space="preserve">7.7. </w:t>
      </w:r>
      <w:r>
        <w:rPr>
          <w:rFonts w:ascii="Arial" w:eastAsia="Arial" w:hAnsi="Arial" w:cs="Arial"/>
          <w:sz w:val="20"/>
        </w:rPr>
        <w:t xml:space="preserve">Sposób oddziaływania, w przypadku gdy obszar oddziaływania obiektu wykracza poza teren inwestycji: </w:t>
      </w:r>
    </w:p>
    <w:p w14:paraId="0485B1A3" w14:textId="77777777" w:rsidR="00787909" w:rsidRDefault="00A00517">
      <w:pPr>
        <w:spacing w:after="48" w:line="250" w:lineRule="auto"/>
        <w:ind w:left="446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17FC7C87" w14:textId="77777777" w:rsidR="00787909" w:rsidRDefault="00A00517">
      <w:pPr>
        <w:spacing w:after="50" w:line="253" w:lineRule="auto"/>
        <w:ind w:left="436" w:right="15" w:hanging="428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14:paraId="4C42175E" w14:textId="77777777" w:rsidR="00787909" w:rsidRDefault="00A00517">
      <w:pPr>
        <w:spacing w:after="50" w:line="250" w:lineRule="auto"/>
        <w:ind w:left="446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 </w:t>
      </w:r>
    </w:p>
    <w:p w14:paraId="1E874033" w14:textId="77777777" w:rsidR="00787909" w:rsidRDefault="00A00517">
      <w:pPr>
        <w:spacing w:after="89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7.9. Czy inwestycja dotyczy: </w:t>
      </w:r>
    </w:p>
    <w:p w14:paraId="45B6B034" w14:textId="77777777" w:rsidR="00787909" w:rsidRDefault="00A00517">
      <w:pPr>
        <w:spacing w:after="88" w:line="253" w:lineRule="auto"/>
        <w:ind w:left="756" w:right="15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wolnostojącego, nie więcej niż dwukondygnacyjnego budynku mieszkalnego jednorodzinnego o powierzchni zabudowy do 70 m², o którym mowa w art. 29 ust. 1 pkt 1a ustawy z dnia 7 lipca 1994 r. – Prawo budowlane (Dz. U. z 2023 r. poz. 682,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</w:t>
      </w:r>
    </w:p>
    <w:p w14:paraId="0C92A644" w14:textId="77777777" w:rsidR="00787909" w:rsidRDefault="00A00517">
      <w:pPr>
        <w:spacing w:after="7" w:line="253" w:lineRule="auto"/>
        <w:ind w:left="431" w:right="1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biogazowni rolniczej spełniającej warunki określone w art. 4 ust. 1 ustawy z dnia 13 lipca 2023 r.</w:t>
      </w:r>
    </w:p>
    <w:p w14:paraId="71013D57" w14:textId="77777777" w:rsidR="00787909" w:rsidRDefault="00A00517">
      <w:pPr>
        <w:spacing w:after="89" w:line="253" w:lineRule="auto"/>
        <w:ind w:left="781" w:right="15" w:hanging="10"/>
        <w:jc w:val="both"/>
      </w:pPr>
      <w:r>
        <w:rPr>
          <w:rFonts w:ascii="Arial" w:eastAsia="Arial" w:hAnsi="Arial" w:cs="Arial"/>
          <w:sz w:val="20"/>
        </w:rPr>
        <w:lastRenderedPageBreak/>
        <w:t>o ułatwieniach w przygotowaniu i realizacji inwestycji w zakresie biogazowni rolniczych, a także ich funkcjonowaniu (Dz. U. poz. 1597)</w:t>
      </w:r>
    </w:p>
    <w:p w14:paraId="579B2D1D" w14:textId="77777777" w:rsidR="00787909" w:rsidRDefault="00A00517">
      <w:pPr>
        <w:spacing w:after="88" w:line="253" w:lineRule="auto"/>
        <w:ind w:left="756" w:right="15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strategicznej inwestycji w zakresie sieci dystrybucyjnej, o której mowa w art. 1 ust. 2 pkt 4a ustawy z dnia 24 lipca 2015 r. o przygotowaniu i realizacji strategicznych inwestycji w zakresie sieci przesyłowych (Dz. U. z 2023 r. poz. 1680,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</w:t>
      </w:r>
    </w:p>
    <w:p w14:paraId="771E8AC6" w14:textId="77777777" w:rsidR="00787909" w:rsidRDefault="00A00517">
      <w:pPr>
        <w:spacing w:after="7" w:line="253" w:lineRule="auto"/>
        <w:ind w:left="756" w:right="15" w:hanging="335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zakładu o zwiększonym lub dużym ryzyku wystąpienia poważnej awarii przemysłowej, o którym mowa w art. 248 ust. 1 ustawy z dnia 27 kwietnia 2001 r. – Prawo ochrony środowiska (Dz. U. z 2024 r. poz. 54) (w przypadku zaznaczenia tej opcji należy uzupełnić załącznik E)</w:t>
      </w:r>
    </w:p>
    <w:p w14:paraId="69BEB494" w14:textId="77777777" w:rsidR="00787909" w:rsidRDefault="00A00517">
      <w:pPr>
        <w:spacing w:after="50" w:line="250" w:lineRule="auto"/>
        <w:ind w:left="496" w:hanging="488"/>
      </w:pPr>
      <w:r>
        <w:rPr>
          <w:rFonts w:ascii="Arial" w:eastAsia="Arial" w:hAnsi="Arial" w:cs="Arial"/>
          <w:sz w:val="20"/>
        </w:rPr>
        <w:t xml:space="preserve">7.10. Łączna powierzchnia sprzedaży w metrach kwadratowych, w przypadku gdy inwestycja dotyczy obiektu handlowego: ………………………………………………………………………………………………................ </w:t>
      </w:r>
    </w:p>
    <w:p w14:paraId="54228C46" w14:textId="77777777" w:rsidR="00787909" w:rsidRDefault="00A00517">
      <w:pPr>
        <w:spacing w:after="57" w:line="250" w:lineRule="auto"/>
        <w:ind w:left="518" w:hanging="497"/>
      </w:pPr>
      <w:r>
        <w:rPr>
          <w:rFonts w:ascii="Arial" w:eastAsia="Arial" w:hAnsi="Arial" w:cs="Arial"/>
          <w:sz w:val="20"/>
        </w:rPr>
        <w:t xml:space="preserve">7.11. Powierzchnia gospodarstwa rolnego w metrach kwadratowych, w przypadku gdy inwestycja jest związana z gospodarstwem rolnym: ………………………………………………………………………………................. </w:t>
      </w:r>
    </w:p>
    <w:p w14:paraId="4C6C3298" w14:textId="77777777" w:rsidR="00787909" w:rsidRDefault="00A00517">
      <w:pPr>
        <w:spacing w:after="102" w:line="250" w:lineRule="auto"/>
        <w:ind w:left="18" w:hanging="10"/>
      </w:pPr>
      <w:r>
        <w:rPr>
          <w:rFonts w:ascii="Arial" w:eastAsia="Arial" w:hAnsi="Arial" w:cs="Arial"/>
          <w:sz w:val="20"/>
        </w:rPr>
        <w:t>7.12.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……………………………………...……………..…..... </w:t>
      </w:r>
    </w:p>
    <w:tbl>
      <w:tblPr>
        <w:tblStyle w:val="TableGrid"/>
        <w:tblW w:w="9656" w:type="dxa"/>
        <w:tblInd w:w="36" w:type="dxa"/>
        <w:tblCellMar>
          <w:top w:w="1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787909" w14:paraId="3C885220" w14:textId="7777777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DDD0E6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8.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1A40608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OBSŁUGA KOMUNIKACYJNA</w:t>
            </w:r>
          </w:p>
        </w:tc>
      </w:tr>
    </w:tbl>
    <w:p w14:paraId="54C35AC8" w14:textId="77777777" w:rsidR="00787909" w:rsidRDefault="00A00517">
      <w:pPr>
        <w:spacing w:after="113" w:line="250" w:lineRule="auto"/>
        <w:ind w:left="21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14:paraId="657E9D98" w14:textId="77777777" w:rsidR="00787909" w:rsidRDefault="00A00517">
      <w:pPr>
        <w:spacing w:after="7" w:line="250" w:lineRule="auto"/>
        <w:ind w:left="464" w:hanging="31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 xml:space="preserve">9) </w:t>
      </w:r>
      <w:r>
        <w:rPr>
          <w:rFonts w:ascii="Arial" w:eastAsia="Arial" w:hAnsi="Arial" w:cs="Arial"/>
          <w:sz w:val="20"/>
        </w:rPr>
        <w:t xml:space="preserve">(droga wewnętrzna)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pośredni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 (służebność) 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……………………………………………………..………….. </w:t>
      </w:r>
    </w:p>
    <w:tbl>
      <w:tblPr>
        <w:tblStyle w:val="TableGrid"/>
        <w:tblW w:w="9544" w:type="dxa"/>
        <w:tblInd w:w="144" w:type="dxa"/>
        <w:tblCellMar>
          <w:top w:w="86" w:type="dxa"/>
          <w:left w:w="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236"/>
        <w:gridCol w:w="1010"/>
        <w:gridCol w:w="469"/>
        <w:gridCol w:w="934"/>
        <w:gridCol w:w="504"/>
        <w:gridCol w:w="1856"/>
        <w:gridCol w:w="1628"/>
        <w:gridCol w:w="470"/>
        <w:gridCol w:w="1437"/>
      </w:tblGrid>
      <w:tr w:rsidR="00787909" w14:paraId="442C12E0" w14:textId="77777777">
        <w:trPr>
          <w:trHeight w:val="47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C27C" w14:textId="77777777" w:rsidR="00787909" w:rsidRDefault="00A0051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E8F7" w14:textId="77777777" w:rsidR="00787909" w:rsidRDefault="00A00517">
            <w:pPr>
              <w:spacing w:after="0"/>
              <w:ind w:left="8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2FE02" w14:textId="77777777" w:rsidR="00787909" w:rsidRDefault="00787909"/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767F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703D" w14:textId="77777777" w:rsidR="00787909" w:rsidRDefault="00787909"/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79C63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8611" w14:textId="77777777" w:rsidR="00787909" w:rsidRDefault="00A00517">
            <w:pPr>
              <w:spacing w:after="0"/>
              <w:ind w:left="87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EF6A4" w14:textId="77777777" w:rsidR="00787909" w:rsidRDefault="00787909"/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8E1D3" w14:textId="77777777" w:rsidR="00787909" w:rsidRDefault="00A00517">
            <w:pPr>
              <w:spacing w:after="0"/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87909" w14:paraId="059CA5E2" w14:textId="77777777">
        <w:trPr>
          <w:trHeight w:val="68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F031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BF77951" w14:textId="77777777" w:rsidR="00787909" w:rsidRDefault="00A00517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FF5F962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0016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>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14:paraId="22A943E1" w14:textId="77777777" w:rsidR="00787909" w:rsidRDefault="00A00517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29DDA31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6045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E220211" w14:textId="77777777" w:rsidR="00787909" w:rsidRDefault="00A00517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9B63F8E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134AD" w14:textId="77777777" w:rsidR="00787909" w:rsidRDefault="00787909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C80F" w14:textId="77777777" w:rsidR="00787909" w:rsidRDefault="00A00517">
            <w:pPr>
              <w:spacing w:after="36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F8DC0E9" w14:textId="77777777" w:rsidR="00787909" w:rsidRDefault="00A00517">
            <w:pPr>
              <w:spacing w:after="39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7C2EA633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AE099" w14:textId="77777777" w:rsidR="00787909" w:rsidRDefault="0078790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20FA" w14:textId="77777777" w:rsidR="00787909" w:rsidRDefault="00A00517">
            <w:pPr>
              <w:spacing w:after="36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5738F707" w14:textId="77777777" w:rsidR="00787909" w:rsidRDefault="00A00517">
            <w:pPr>
              <w:spacing w:after="39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F69AA13" w14:textId="77777777" w:rsidR="00787909" w:rsidRDefault="00A00517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E6F45" w14:textId="77777777" w:rsidR="00787909" w:rsidRDefault="00A00517">
            <w:pPr>
              <w:spacing w:after="36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65EF9822" w14:textId="77777777" w:rsidR="00787909" w:rsidRDefault="00A00517">
            <w:pPr>
              <w:spacing w:after="39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14:paraId="33AC4A09" w14:textId="77777777" w:rsidR="00787909" w:rsidRDefault="00A00517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A11482" w14:textId="77777777" w:rsidR="00787909" w:rsidRDefault="00787909"/>
        </w:tc>
      </w:tr>
    </w:tbl>
    <w:p w14:paraId="65947CE1" w14:textId="77777777" w:rsidR="00787909" w:rsidRDefault="00A00517">
      <w:pPr>
        <w:spacing w:after="241"/>
        <w:ind w:left="31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14:paraId="0C87C345" w14:textId="77777777" w:rsidR="00787909" w:rsidRDefault="00A00517">
      <w:pPr>
        <w:spacing w:after="11" w:line="250" w:lineRule="auto"/>
        <w:ind w:left="18" w:hanging="10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608" w:type="dxa"/>
        <w:tblInd w:w="41" w:type="dxa"/>
        <w:tblCellMar>
          <w:top w:w="27" w:type="dxa"/>
          <w:left w:w="107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3481"/>
        <w:gridCol w:w="1243"/>
        <w:gridCol w:w="1291"/>
        <w:gridCol w:w="1347"/>
        <w:gridCol w:w="2246"/>
      </w:tblGrid>
      <w:tr w:rsidR="00787909" w14:paraId="7E29DCD4" w14:textId="77777777">
        <w:trPr>
          <w:trHeight w:val="292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E763" w14:textId="77777777" w:rsidR="00787909" w:rsidRDefault="00A00517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9914" w14:textId="77777777" w:rsidR="00787909" w:rsidRDefault="00A0051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57B" w14:textId="77777777" w:rsidR="00787909" w:rsidRDefault="00A00517">
            <w:pPr>
              <w:spacing w:after="0"/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  <w:r>
              <w:rPr>
                <w:rFonts w:ascii="Arial" w:eastAsia="Arial" w:hAnsi="Arial" w:cs="Arial"/>
                <w:sz w:val="16"/>
              </w:rPr>
              <w:t xml:space="preserve">liczba miejsc do parkowania 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AB35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787909" w14:paraId="37DE609F" w14:textId="77777777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A348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DB25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FA0D" w14:textId="77777777" w:rsidR="00787909" w:rsidRDefault="00787909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95DE" w14:textId="77777777" w:rsidR="00787909" w:rsidRDefault="00A0051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AFD" w14:textId="77777777" w:rsidR="00787909" w:rsidRDefault="00A00517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87909" w14:paraId="781CDC70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7CE4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B76" w14:textId="77777777" w:rsidR="00787909" w:rsidRDefault="00A00517">
            <w:pPr>
              <w:spacing w:after="0"/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2F2C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26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4423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87909" w14:paraId="76D29D21" w14:textId="77777777">
        <w:trPr>
          <w:trHeight w:val="21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99EB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8F22" w14:textId="77777777" w:rsidR="00787909" w:rsidRDefault="00A00517">
            <w:pPr>
              <w:spacing w:after="0"/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DF20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4F2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2C34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87909" w14:paraId="678151D4" w14:textId="77777777">
        <w:trPr>
          <w:trHeight w:val="2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FDD1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F41A" w14:textId="77777777" w:rsidR="00787909" w:rsidRDefault="00A00517">
            <w:pPr>
              <w:spacing w:after="0"/>
              <w:ind w:right="20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2D43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366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2B06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672D2B3F" w14:textId="77777777" w:rsidR="00787909" w:rsidRDefault="00A00517">
      <w:pPr>
        <w:spacing w:after="241"/>
        <w:ind w:left="31" w:hanging="10"/>
      </w:pPr>
      <w:r>
        <w:rPr>
          <w:rFonts w:ascii="Arial" w:eastAsia="Arial" w:hAnsi="Arial" w:cs="Arial"/>
          <w:sz w:val="16"/>
        </w:rPr>
        <w:t>8.2.4. D</w:t>
      </w:r>
      <w:r>
        <w:rPr>
          <w:rFonts w:ascii="Arial" w:eastAsia="Arial" w:hAnsi="Arial" w:cs="Arial"/>
          <w:sz w:val="16"/>
        </w:rPr>
        <w:t>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  <w:r>
        <w:br w:type="page"/>
      </w:r>
    </w:p>
    <w:tbl>
      <w:tblPr>
        <w:tblStyle w:val="TableGrid"/>
        <w:tblW w:w="9656" w:type="dxa"/>
        <w:tblInd w:w="23" w:type="dxa"/>
        <w:tblCellMar>
          <w:top w:w="1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787909" w14:paraId="4600991A" w14:textId="77777777">
        <w:trPr>
          <w:trHeight w:val="66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E10C0B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A.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97DB03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ZAŁĄCZNIK – DANE DOTYCZĄCE INFRASTRUKTURY TECHNICZNEJ</w:t>
            </w:r>
          </w:p>
          <w:p w14:paraId="7AB9D3D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FFE44B4" w14:textId="77777777" w:rsidR="00787909" w:rsidRDefault="00A00517">
      <w:pPr>
        <w:spacing w:after="0"/>
        <w:ind w:left="23"/>
      </w:pPr>
      <w:r>
        <w:rPr>
          <w:rFonts w:ascii="Arial" w:eastAsia="Arial" w:hAnsi="Arial" w:cs="Arial"/>
          <w:sz w:val="20"/>
        </w:rPr>
        <w:t>A.1. I</w:t>
      </w:r>
      <w:r>
        <w:rPr>
          <w:rFonts w:ascii="Arial" w:eastAsia="Arial" w:hAnsi="Arial" w:cs="Arial"/>
          <w:sz w:val="20"/>
        </w:rPr>
        <w:t>nformacje dotyczące infrastruktury technicznej:</w:t>
      </w:r>
    </w:p>
    <w:tbl>
      <w:tblPr>
        <w:tblStyle w:val="TableGrid"/>
        <w:tblW w:w="9406" w:type="dxa"/>
        <w:tblInd w:w="135" w:type="dxa"/>
        <w:tblCellMar>
          <w:top w:w="26" w:type="dxa"/>
          <w:left w:w="10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058"/>
        <w:gridCol w:w="823"/>
        <w:gridCol w:w="4388"/>
        <w:gridCol w:w="925"/>
        <w:gridCol w:w="1212"/>
      </w:tblGrid>
      <w:tr w:rsidR="00787909" w14:paraId="56C82D57" w14:textId="77777777">
        <w:trPr>
          <w:trHeight w:val="52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6117" w14:textId="77777777" w:rsidR="00787909" w:rsidRDefault="00A00517">
            <w:pPr>
              <w:spacing w:after="0"/>
              <w:ind w:left="75" w:right="5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95EE" w14:textId="77777777" w:rsidR="00787909" w:rsidRDefault="00A0051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BEED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607E" w14:textId="77777777" w:rsidR="00787909" w:rsidRDefault="00A00517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85CF" w14:textId="77777777" w:rsidR="00787909" w:rsidRDefault="00A00517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787909" w14:paraId="6AAED3A9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45F6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A.1.1. Dostęp do wody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C2A9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B480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wodociągowe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4395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5DA2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4FE7FD1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AE2FE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319FD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872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F8B8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7360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F710786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66089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22C2E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B45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EFA0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C9A8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A54ED5A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832F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844F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8332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787909" w14:paraId="740BABF2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8DE1" w14:textId="77777777" w:rsidR="00787909" w:rsidRDefault="00A00517">
            <w:pPr>
              <w:spacing w:after="0"/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A.1.2. Odprowadzanie ścieków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D810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CA2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kanalizacyjne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5366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34FE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91BD67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0522E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DA4E0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A1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71F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E4E4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159C65B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08D8B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2EB4E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F90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99AD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AE6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50B9223C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B71DE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C1F33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C14B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24F3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5BCA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20355F32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712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BE20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A4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87909" w14:paraId="1336C3DF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CAB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A.1.3. Odprowadzanie</w:t>
            </w:r>
          </w:p>
          <w:p w14:paraId="061BC31A" w14:textId="77777777" w:rsidR="00787909" w:rsidRDefault="00A00517">
            <w:pPr>
              <w:spacing w:after="0"/>
              <w:ind w:left="499"/>
            </w:pPr>
            <w:r>
              <w:rPr>
                <w:rFonts w:ascii="Arial" w:eastAsia="Arial" w:hAnsi="Arial" w:cs="Arial"/>
                <w:sz w:val="16"/>
              </w:rPr>
              <w:t xml:space="preserve">i oczyszczanie ścieków innych niż w pkt A.1.2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7B62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E9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kanalizacyjne </w:t>
            </w:r>
            <w:r>
              <w:rPr>
                <w:rFonts w:ascii="Arial" w:eastAsia="Arial" w:hAnsi="Arial" w:cs="Arial"/>
                <w:sz w:val="14"/>
              </w:rPr>
              <w:t xml:space="preserve">po wcześniejszym podczyszczeniu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F284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9A1A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47A31196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4EF32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918F2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D63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5E02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59C2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084916C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6847A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5261F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390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52C7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6D97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2B5BFB5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B4008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46327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868B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3EE3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3BD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59199C8C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71999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DAAE5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26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06F1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4BFA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24C97A5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781D2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C42C3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F4C8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4A23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045E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1D546F36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C0B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1AEF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3F8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87909" w14:paraId="333B5BAE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3459" w14:textId="77777777" w:rsidR="00787909" w:rsidRDefault="00A00517">
            <w:pPr>
              <w:spacing w:after="0"/>
              <w:ind w:left="499" w:right="235" w:hanging="49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i roztopowych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157C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FB6E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kanalizacji deszczowej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C71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B0F5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1D55D0B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8F04A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704B3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1B3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005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3B62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4A11D1EC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5D45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7D08C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5257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C6C0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C6D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1BC12292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F19C9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CFFB2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B0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AD46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2A93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194873FF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F45C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589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89FD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87909" w14:paraId="71507835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C340" w14:textId="77777777" w:rsidR="00787909" w:rsidRDefault="00A00517">
            <w:pPr>
              <w:spacing w:after="0"/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17E9" w14:textId="77777777" w:rsidR="00787909" w:rsidRDefault="00A00517">
            <w:pPr>
              <w:spacing w:after="0"/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1F30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A3D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29AB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5123AD5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08975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61F3F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A9B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BCEE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AA3D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1B684BA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DD1DF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94E19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F91C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93E4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12C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DB03876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0BC2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823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753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87909" w14:paraId="2DA621E8" w14:textId="77777777">
        <w:trPr>
          <w:trHeight w:val="23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E847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A.1.6. Dostęp do gazu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A45C" w14:textId="77777777" w:rsidR="00787909" w:rsidRDefault="00A00517">
            <w:pPr>
              <w:spacing w:after="0"/>
              <w:ind w:right="29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62F2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ABC4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D7B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24B86D06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F79ED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55F3A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DA6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B161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BB9D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08A0D135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B43BD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28B37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A9D9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71D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11FC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00CF402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69DDF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32FA7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09FC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ED2C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F03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E1438D6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DC79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F70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81A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87909" w14:paraId="30B6C274" w14:textId="77777777">
        <w:trPr>
          <w:trHeight w:val="24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611B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A.1.7. Źródło ciepła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09EC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6A7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ciepłowniczej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CF4B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35EF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0933A72D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EB18E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E977C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679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4568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4BD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1F63208B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12BE3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D6254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991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9C7B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521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31C78F9E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427E6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B6D43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5A7D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3B43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489E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CD8E4EE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7F68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9EE8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1A3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87909" w14:paraId="5EDF884F" w14:textId="77777777">
        <w:trPr>
          <w:trHeight w:val="378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71B3" w14:textId="77777777" w:rsidR="00787909" w:rsidRDefault="00A00517">
            <w:pPr>
              <w:spacing w:after="0"/>
              <w:ind w:left="499" w:hanging="499"/>
            </w:pPr>
            <w:r>
              <w:rPr>
                <w:rFonts w:ascii="Arial" w:eastAsia="Arial" w:hAnsi="Arial" w:cs="Arial"/>
                <w:sz w:val="16"/>
              </w:rPr>
              <w:t xml:space="preserve">A.1.8. Gospodarka odpadami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C7F3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B302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59F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330F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06679E0D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D31F0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1ABF7" w14:textId="77777777" w:rsidR="00787909" w:rsidRDefault="00787909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C29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B08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0F74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1D43053A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0215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C3AA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F0AE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787909" w14:paraId="1EF5BD66" w14:textId="77777777">
        <w:trPr>
          <w:trHeight w:val="290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3685" w14:textId="77777777" w:rsidR="00787909" w:rsidRDefault="00A00517">
            <w:pPr>
              <w:spacing w:after="0"/>
              <w:ind w:left="454" w:right="139" w:hanging="454"/>
            </w:pPr>
            <w:r>
              <w:rPr>
                <w:rFonts w:ascii="Arial" w:eastAsia="Arial" w:hAnsi="Arial" w:cs="Arial"/>
                <w:sz w:val="16"/>
              </w:rPr>
              <w:t xml:space="preserve">A.1.9. Zaopatrzenie w środki łączności 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6BD9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5460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B9F9" w14:textId="77777777" w:rsidR="00787909" w:rsidRDefault="00A00517">
            <w:pPr>
              <w:spacing w:after="0"/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49CA" w14:textId="77777777" w:rsidR="00787909" w:rsidRDefault="00A00517">
            <w:pPr>
              <w:spacing w:after="0"/>
              <w:ind w:right="2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6AACFC37" w14:textId="77777777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C4ED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DE4" w14:textId="77777777" w:rsidR="00787909" w:rsidRDefault="00787909"/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3CD8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14:paraId="0954AA58" w14:textId="77777777" w:rsidR="00787909" w:rsidRDefault="00A00517">
      <w:pPr>
        <w:spacing w:after="11" w:line="250" w:lineRule="auto"/>
        <w:ind w:left="18" w:hanging="10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</w:p>
    <w:p w14:paraId="7F410DA5" w14:textId="77777777" w:rsidR="006A7703" w:rsidRDefault="006A7703">
      <w:pPr>
        <w:spacing w:after="0"/>
        <w:ind w:right="17"/>
        <w:jc w:val="right"/>
        <w:rPr>
          <w:rFonts w:ascii="Arial" w:eastAsia="Arial" w:hAnsi="Arial" w:cs="Arial"/>
          <w:sz w:val="20"/>
        </w:rPr>
      </w:pPr>
    </w:p>
    <w:p w14:paraId="101795B6" w14:textId="4F25FBFE" w:rsidR="00787909" w:rsidRDefault="00A00517">
      <w:pPr>
        <w:spacing w:after="0"/>
        <w:ind w:right="17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3D7333E" w14:textId="77777777" w:rsidR="00787909" w:rsidRDefault="00A00517">
      <w:pPr>
        <w:numPr>
          <w:ilvl w:val="0"/>
          <w:numId w:val="1"/>
        </w:numPr>
        <w:shd w:val="clear" w:color="auto" w:fill="D9D9D9"/>
        <w:spacing w:after="64"/>
        <w:ind w:hanging="354"/>
      </w:pPr>
      <w:r>
        <w:rPr>
          <w:rFonts w:ascii="Arial" w:eastAsia="Arial" w:hAnsi="Arial" w:cs="Arial"/>
          <w:b/>
          <w:sz w:val="24"/>
        </w:rPr>
        <w:lastRenderedPageBreak/>
        <w:t xml:space="preserve">ZAŁĄCZNIK – DANE DOTYCZĄCE </w:t>
      </w:r>
      <w:r>
        <w:rPr>
          <w:rFonts w:ascii="Arial" w:eastAsia="Arial" w:hAnsi="Arial" w:cs="Arial"/>
          <w:b/>
          <w:sz w:val="24"/>
        </w:rPr>
        <w:t>BUDYNKU | Nr egzemplarza</w:t>
      </w:r>
      <w:r>
        <w:rPr>
          <w:rFonts w:ascii="Arial" w:eastAsia="Arial" w:hAnsi="Arial" w:cs="Arial"/>
          <w:sz w:val="24"/>
          <w:vertAlign w:val="superscript"/>
        </w:rPr>
        <w:t>10)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14:paraId="21D5C058" w14:textId="77777777" w:rsidR="00787909" w:rsidRDefault="00A00517">
      <w:pPr>
        <w:numPr>
          <w:ilvl w:val="1"/>
          <w:numId w:val="1"/>
        </w:numPr>
        <w:spacing w:after="1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</w:p>
    <w:p w14:paraId="2040BC53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14:paraId="6E857326" w14:textId="77777777" w:rsidR="00787909" w:rsidRDefault="00A00517">
      <w:pPr>
        <w:numPr>
          <w:ilvl w:val="1"/>
          <w:numId w:val="1"/>
        </w:numPr>
        <w:spacing w:after="1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Funkcja budynku (zgodnie z Polską Klasyfikacją Obiektów Budowlanych):</w:t>
      </w:r>
    </w:p>
    <w:p w14:paraId="109F5F16" w14:textId="072FF0D4" w:rsidR="00787909" w:rsidRDefault="00A00517">
      <w:pPr>
        <w:spacing w:after="2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……………….………………………………………………………………………………………………………</w:t>
      </w:r>
    </w:p>
    <w:p w14:paraId="4D0F8038" w14:textId="77777777" w:rsidR="00787909" w:rsidRDefault="00A00517">
      <w:pPr>
        <w:spacing w:after="55" w:line="265" w:lineRule="auto"/>
        <w:ind w:left="3" w:hanging="10"/>
      </w:pPr>
      <w:r>
        <w:rPr>
          <w:rFonts w:ascii="Arial" w:eastAsia="Arial" w:hAnsi="Arial" w:cs="Arial"/>
          <w:sz w:val="16"/>
        </w:rPr>
        <w:t>B.2.1. Liczba lokali mieszkalnych w przypadku budynku mieszkalnego:</w:t>
      </w:r>
    </w:p>
    <w:p w14:paraId="66B6CB25" w14:textId="77777777" w:rsidR="00787909" w:rsidRDefault="00A00517">
      <w:pPr>
        <w:tabs>
          <w:tab w:val="center" w:pos="1543"/>
          <w:tab w:val="center" w:pos="4400"/>
        </w:tabs>
        <w:spacing w:after="306" w:line="265" w:lineRule="auto"/>
      </w:pPr>
      <w:r>
        <w:tab/>
      </w:r>
      <w:r>
        <w:rPr>
          <w:rFonts w:ascii="Arial" w:eastAsia="Arial" w:hAnsi="Arial" w:cs="Arial"/>
          <w:sz w:val="16"/>
        </w:rPr>
        <w:t xml:space="preserve">istniejąca: ………………….. </w:t>
      </w:r>
      <w:r>
        <w:rPr>
          <w:rFonts w:ascii="Arial" w:eastAsia="Arial" w:hAnsi="Arial" w:cs="Arial"/>
          <w:sz w:val="16"/>
        </w:rPr>
        <w:tab/>
        <w:t xml:space="preserve"> projektowana: ………………… </w:t>
      </w:r>
    </w:p>
    <w:p w14:paraId="0D9C2C60" w14:textId="77777777" w:rsidR="00787909" w:rsidRDefault="00A00517">
      <w:pPr>
        <w:numPr>
          <w:ilvl w:val="1"/>
          <w:numId w:val="1"/>
        </w:numPr>
        <w:spacing w:after="14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>:</w:t>
      </w:r>
    </w:p>
    <w:p w14:paraId="3B5F21DD" w14:textId="77777777" w:rsidR="00787909" w:rsidRDefault="00A00517">
      <w:pPr>
        <w:tabs>
          <w:tab w:val="center" w:pos="949"/>
          <w:tab w:val="center" w:pos="2877"/>
          <w:tab w:val="center" w:pos="6143"/>
          <w:tab w:val="center" w:pos="8468"/>
        </w:tabs>
        <w:spacing w:after="132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odbudowa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rozbudowa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nadbudowa</w:t>
      </w:r>
    </w:p>
    <w:p w14:paraId="4BA2DD99" w14:textId="77777777" w:rsidR="00787909" w:rsidRDefault="00A00517">
      <w:pPr>
        <w:spacing w:after="167" w:line="250" w:lineRule="auto"/>
        <w:ind w:left="446" w:right="6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……………………………………….. </w:t>
      </w:r>
    </w:p>
    <w:p w14:paraId="421C06E8" w14:textId="77777777" w:rsidR="00787909" w:rsidRDefault="00A00517">
      <w:pPr>
        <w:numPr>
          <w:ilvl w:val="1"/>
          <w:numId w:val="1"/>
        </w:numPr>
        <w:spacing w:after="11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Charakterystyczne parametry budynku:</w:t>
      </w:r>
    </w:p>
    <w:tbl>
      <w:tblPr>
        <w:tblStyle w:val="TableGrid"/>
        <w:tblW w:w="9641" w:type="dxa"/>
        <w:tblInd w:w="13" w:type="dxa"/>
        <w:tblCellMar>
          <w:top w:w="85" w:type="dxa"/>
          <w:left w:w="107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5501"/>
        <w:gridCol w:w="839"/>
        <w:gridCol w:w="948"/>
        <w:gridCol w:w="1151"/>
        <w:gridCol w:w="1202"/>
      </w:tblGrid>
      <w:tr w:rsidR="00787909" w14:paraId="581347DF" w14:textId="77777777">
        <w:trPr>
          <w:trHeight w:val="292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C155" w14:textId="77777777" w:rsidR="00787909" w:rsidRDefault="00A0051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A58F" w14:textId="77777777" w:rsidR="00787909" w:rsidRDefault="00A0051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23F6" w14:textId="77777777" w:rsidR="00787909" w:rsidRDefault="00A00517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5301" w14:textId="77777777" w:rsidR="00787909" w:rsidRDefault="00A00517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87909" w14:paraId="11E642FB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0F40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F0E7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A210" w14:textId="77777777" w:rsidR="00787909" w:rsidRDefault="0078790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18FA" w14:textId="77777777" w:rsidR="00787909" w:rsidRDefault="00A00517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0E82" w14:textId="77777777" w:rsidR="00787909" w:rsidRDefault="00A00517">
            <w:pPr>
              <w:spacing w:after="0"/>
              <w:ind w:left="47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87909" w14:paraId="08AB008E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20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B.4.1. Szerokość elewacji frontowej [m]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5B8" w14:textId="77777777" w:rsidR="00787909" w:rsidRDefault="00A00517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76B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7499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EB0B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013B5099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F38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B.4.2. Suma powierzchni kondygnacji nadziemnych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A3B3" w14:textId="77777777" w:rsidR="00787909" w:rsidRDefault="00A00517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C10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E974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0518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67E89E03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C031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B.4.3. Liczba kondygnacji nadziemnych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0400" w14:textId="77777777" w:rsidR="00787909" w:rsidRDefault="00A00517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3E08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E11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EC0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35F27658" w14:textId="77777777">
        <w:trPr>
          <w:trHeight w:val="30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D95E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B.4.4. Suma powierzchni kondygnacji podziemnych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C3CA" w14:textId="77777777" w:rsidR="00787909" w:rsidRDefault="00A00517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1A6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624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94D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0773AD83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0B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B.4.5. Liczba kondygnacji podziemnych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D27B" w14:textId="77777777" w:rsidR="00787909" w:rsidRDefault="00A00517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9A64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C2C5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F49C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1D469E3B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2DD6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B.4.6. </w:t>
            </w:r>
            <w:r>
              <w:rPr>
                <w:rFonts w:ascii="Arial" w:eastAsia="Arial" w:hAnsi="Arial" w:cs="Arial"/>
                <w:sz w:val="16"/>
              </w:rPr>
              <w:t>Wysokość [m]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743D" w14:textId="77777777" w:rsidR="00787909" w:rsidRDefault="00A00517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07A0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5932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A55C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787909" w14:paraId="3CC4C755" w14:textId="77777777">
        <w:trPr>
          <w:trHeight w:val="311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EED0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B.4.7. Kąt nachylenia dachu [stopnie]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6FF0" w14:textId="77777777" w:rsidR="00787909" w:rsidRDefault="00A00517">
            <w:pPr>
              <w:spacing w:after="0"/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23E1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3279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2D97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14:paraId="641FDAAC" w14:textId="77777777" w:rsidR="00787909" w:rsidRDefault="00A00517">
      <w:pPr>
        <w:spacing w:after="71"/>
        <w:ind w:left="3" w:hanging="10"/>
      </w:pPr>
      <w:r>
        <w:rPr>
          <w:rFonts w:ascii="Arial" w:eastAsia="Arial" w:hAnsi="Arial" w:cs="Arial"/>
          <w:sz w:val="16"/>
        </w:rPr>
        <w:t>B.4.8. Rodzaj poddasza, jeśli znajduje się w budynku:</w:t>
      </w:r>
    </w:p>
    <w:p w14:paraId="3514EDAC" w14:textId="77777777" w:rsidR="00787909" w:rsidRDefault="00A00517">
      <w:pPr>
        <w:spacing w:after="173"/>
        <w:ind w:left="467" w:hanging="10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MS Gothic" w:eastAsia="MS Gothic" w:hAnsi="MS Gothic" w:cs="MS Gothic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użytkowe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MS Gothic" w:eastAsia="MS Gothic" w:hAnsi="MS Gothic" w:cs="MS Gothic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nieużytkowe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MS Gothic" w:eastAsia="MS Gothic" w:hAnsi="MS Gothic" w:cs="MS Gothic"/>
          <w:sz w:val="16"/>
        </w:rPr>
        <w:t xml:space="preserve"> </w:t>
      </w:r>
      <w:r>
        <w:rPr>
          <w:rFonts w:ascii="Arial" w:eastAsia="Arial" w:hAnsi="Arial" w:cs="Arial"/>
          <w:sz w:val="16"/>
        </w:rPr>
        <w:t>nie dotyczy</w:t>
      </w:r>
    </w:p>
    <w:p w14:paraId="7EEEBC9E" w14:textId="77777777" w:rsidR="00787909" w:rsidRDefault="00A00517">
      <w:pPr>
        <w:numPr>
          <w:ilvl w:val="1"/>
          <w:numId w:val="1"/>
        </w:numPr>
        <w:spacing w:after="4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Informacje dotyczące dachu:</w:t>
      </w:r>
    </w:p>
    <w:tbl>
      <w:tblPr>
        <w:tblStyle w:val="TableGrid"/>
        <w:tblW w:w="9654" w:type="dxa"/>
        <w:tblInd w:w="13" w:type="dxa"/>
        <w:tblCellMar>
          <w:top w:w="85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563"/>
        <w:gridCol w:w="713"/>
        <w:gridCol w:w="614"/>
        <w:gridCol w:w="744"/>
        <w:gridCol w:w="306"/>
        <w:gridCol w:w="895"/>
        <w:gridCol w:w="305"/>
        <w:gridCol w:w="1042"/>
        <w:gridCol w:w="1218"/>
        <w:gridCol w:w="694"/>
        <w:gridCol w:w="570"/>
      </w:tblGrid>
      <w:tr w:rsidR="00787909" w14:paraId="166F98F8" w14:textId="77777777">
        <w:trPr>
          <w:trHeight w:val="4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F123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8962" w14:textId="77777777" w:rsidR="00787909" w:rsidRDefault="00A0051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3AE3" w14:textId="77777777" w:rsidR="00787909" w:rsidRDefault="00A0051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D879" w14:textId="77777777" w:rsidR="00787909" w:rsidRDefault="00A00517">
            <w:pPr>
              <w:spacing w:after="0"/>
              <w:ind w:left="40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9B22" w14:textId="77777777" w:rsidR="00787909" w:rsidRDefault="00A00517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46E3" w14:textId="77777777" w:rsidR="00787909" w:rsidRDefault="00A00517">
            <w:pPr>
              <w:spacing w:after="0"/>
              <w:ind w:left="4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3CA4" w14:textId="77777777" w:rsidR="00787909" w:rsidRDefault="00A0051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5909" w14:textId="77777777" w:rsidR="00787909" w:rsidRDefault="00A00517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787909" w14:paraId="09C72152" w14:textId="77777777">
        <w:trPr>
          <w:trHeight w:val="31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2EBF" w14:textId="77777777" w:rsidR="00787909" w:rsidRDefault="00A0051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2842" w14:textId="77777777" w:rsidR="00787909" w:rsidRDefault="00A00517">
            <w:pPr>
              <w:spacing w:after="0"/>
              <w:ind w:right="3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41C5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B95" w14:textId="77777777" w:rsidR="00787909" w:rsidRDefault="00A00517">
            <w:pPr>
              <w:spacing w:after="0"/>
              <w:ind w:right="35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54E0" w14:textId="77777777" w:rsidR="00787909" w:rsidRDefault="00A00517">
            <w:pPr>
              <w:spacing w:after="0"/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F5BC" w14:textId="77777777" w:rsidR="00787909" w:rsidRDefault="00A00517">
            <w:pPr>
              <w:spacing w:after="0"/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F767" w14:textId="77777777" w:rsidR="00787909" w:rsidRDefault="00A00517">
            <w:pPr>
              <w:spacing w:after="0"/>
              <w:ind w:right="3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F68C" w14:textId="77777777" w:rsidR="00787909" w:rsidRDefault="00A00517">
            <w:pPr>
              <w:spacing w:after="0"/>
              <w:ind w:left="10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</w:tr>
      <w:tr w:rsidR="00787909" w14:paraId="76668BC8" w14:textId="77777777">
        <w:trPr>
          <w:trHeight w:val="291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ECB4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87909" w14:paraId="2F2865FC" w14:textId="77777777">
        <w:trPr>
          <w:trHeight w:val="2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620E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8A3A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66C" w14:textId="77777777" w:rsidR="00787909" w:rsidRDefault="00A00517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7E4" w14:textId="77777777" w:rsidR="00787909" w:rsidRDefault="00A00517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37DD02" w14:textId="77777777" w:rsidR="00787909" w:rsidRDefault="00787909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64DC5" w14:textId="77777777" w:rsidR="00787909" w:rsidRDefault="00787909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279AD" w14:textId="77777777" w:rsidR="00787909" w:rsidRDefault="00787909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82A609" w14:textId="77777777" w:rsidR="00787909" w:rsidRDefault="00787909"/>
        </w:tc>
      </w:tr>
      <w:tr w:rsidR="00787909" w14:paraId="335092AC" w14:textId="77777777">
        <w:trPr>
          <w:trHeight w:val="4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FA9" w14:textId="77777777" w:rsidR="00787909" w:rsidRDefault="00A00517">
            <w:pPr>
              <w:spacing w:after="0"/>
              <w:ind w:left="561" w:hanging="499"/>
            </w:pPr>
            <w:r>
              <w:rPr>
                <w:rFonts w:ascii="Arial" w:eastAsia="Arial" w:hAnsi="Arial" w:cs="Arial"/>
                <w:sz w:val="16"/>
              </w:rPr>
              <w:t xml:space="preserve">B.5.2. </w:t>
            </w:r>
            <w:r>
              <w:rPr>
                <w:rFonts w:ascii="Arial" w:eastAsia="Arial" w:hAnsi="Arial" w:cs="Arial"/>
                <w:sz w:val="16"/>
              </w:rPr>
              <w:t xml:space="preserve">Projektowany układ głównych połaci dachu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E6F1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73EE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5D21" w14:textId="77777777" w:rsidR="00787909" w:rsidRDefault="00A00517">
            <w:pPr>
              <w:spacing w:after="0"/>
              <w:ind w:right="3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EBBF1" w14:textId="77777777" w:rsidR="00787909" w:rsidRDefault="00787909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CD741" w14:textId="77777777" w:rsidR="00787909" w:rsidRDefault="00787909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AB61F" w14:textId="77777777" w:rsidR="00787909" w:rsidRDefault="00787909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9B779" w14:textId="77777777" w:rsidR="00787909" w:rsidRDefault="00787909"/>
        </w:tc>
      </w:tr>
      <w:tr w:rsidR="00787909" w14:paraId="643F2E3E" w14:textId="7777777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1BF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787909" w14:paraId="59CF3611" w14:textId="77777777">
        <w:trPr>
          <w:trHeight w:val="29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E2E7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A4B6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D06E" w14:textId="77777777" w:rsidR="00787909" w:rsidRDefault="00A00517">
            <w:pPr>
              <w:spacing w:after="0"/>
              <w:ind w:left="23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DE87" w14:textId="77777777" w:rsidR="00787909" w:rsidRDefault="00A00517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E7B1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B3483" w14:textId="77777777" w:rsidR="00787909" w:rsidRDefault="00787909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7A5CCE" w14:textId="77777777" w:rsidR="00787909" w:rsidRDefault="00787909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73529" w14:textId="77777777" w:rsidR="00787909" w:rsidRDefault="00787909"/>
        </w:tc>
      </w:tr>
      <w:tr w:rsidR="00787909" w14:paraId="6D84E085" w14:textId="77777777">
        <w:trPr>
          <w:trHeight w:val="67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11A6" w14:textId="77777777" w:rsidR="00787909" w:rsidRDefault="00A00517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>B.5.3. Projektowany kierunek</w:t>
            </w:r>
          </w:p>
          <w:p w14:paraId="03640797" w14:textId="77777777" w:rsidR="00787909" w:rsidRDefault="00A00517">
            <w:pPr>
              <w:spacing w:after="0"/>
              <w:ind w:left="561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F01E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494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4F1F" w14:textId="77777777" w:rsidR="00787909" w:rsidRDefault="00A00517">
            <w:pPr>
              <w:spacing w:after="0"/>
              <w:ind w:right="3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2DC1" w14:textId="77777777" w:rsidR="00787909" w:rsidRDefault="00A00517">
            <w:pPr>
              <w:spacing w:after="0"/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8289E" w14:textId="77777777" w:rsidR="00787909" w:rsidRDefault="00787909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FB17A1" w14:textId="77777777" w:rsidR="00787909" w:rsidRDefault="00787909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65A58" w14:textId="77777777" w:rsidR="00787909" w:rsidRDefault="00787909"/>
        </w:tc>
      </w:tr>
      <w:tr w:rsidR="00787909" w14:paraId="0EEE63C6" w14:textId="77777777">
        <w:trPr>
          <w:trHeight w:val="29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4694" w14:textId="77777777" w:rsidR="00787909" w:rsidRDefault="00A0051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87909" w14:paraId="0E850F5F" w14:textId="77777777">
        <w:trPr>
          <w:trHeight w:val="523"/>
        </w:trPr>
        <w:tc>
          <w:tcPr>
            <w:tcW w:w="96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6BC2" w14:textId="77777777" w:rsidR="00787909" w:rsidRDefault="00A00517">
            <w:pPr>
              <w:spacing w:after="33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</w:t>
            </w:r>
            <w:r>
              <w:rPr>
                <w:rFonts w:ascii="Arial" w:eastAsia="Arial" w:hAnsi="Arial" w:cs="Arial"/>
                <w:sz w:val="16"/>
              </w:rPr>
              <w:t xml:space="preserve">ochroną konserwatorską: </w:t>
            </w:r>
          </w:p>
          <w:p w14:paraId="5C10E098" w14:textId="77777777" w:rsidR="00787909" w:rsidRDefault="00A0051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14:paraId="21AB756C" w14:textId="77777777" w:rsidR="00787909" w:rsidRDefault="00A00517">
      <w:pPr>
        <w:numPr>
          <w:ilvl w:val="1"/>
          <w:numId w:val="1"/>
        </w:numPr>
        <w:spacing w:after="86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Odległość budynku zwróconego ścianą z oknami lub drzwiami od granicy działki budowlanej:</w:t>
      </w:r>
    </w:p>
    <w:p w14:paraId="49C475C4" w14:textId="77777777" w:rsidR="00787909" w:rsidRDefault="00A00517">
      <w:pPr>
        <w:spacing w:after="40" w:line="250" w:lineRule="auto"/>
        <w:ind w:left="446" w:right="6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4 m i więcej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mniej niż 4 m</w:t>
      </w:r>
    </w:p>
    <w:p w14:paraId="10E6CFA0" w14:textId="77777777" w:rsidR="00787909" w:rsidRDefault="00A00517">
      <w:pPr>
        <w:numPr>
          <w:ilvl w:val="1"/>
          <w:numId w:val="1"/>
        </w:numPr>
        <w:spacing w:after="86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lastRenderedPageBreak/>
        <w:t xml:space="preserve">Odległość budynku </w:t>
      </w:r>
      <w:r>
        <w:rPr>
          <w:rFonts w:ascii="Arial" w:eastAsia="Arial" w:hAnsi="Arial" w:cs="Arial"/>
          <w:sz w:val="20"/>
        </w:rPr>
        <w:t>zwróconego ścianą bez okien i drzwi od granicy działki budowlanej:</w:t>
      </w:r>
    </w:p>
    <w:p w14:paraId="01B7E46D" w14:textId="77777777" w:rsidR="00787909" w:rsidRDefault="00A00517">
      <w:pPr>
        <w:spacing w:after="38" w:line="250" w:lineRule="auto"/>
        <w:ind w:left="446" w:right="6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3 m i więcej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mniej niż 3 m</w:t>
      </w:r>
    </w:p>
    <w:p w14:paraId="06C2DF06" w14:textId="77777777" w:rsidR="00787909" w:rsidRDefault="00A00517">
      <w:pPr>
        <w:numPr>
          <w:ilvl w:val="1"/>
          <w:numId w:val="1"/>
        </w:numPr>
        <w:spacing w:after="4" w:line="250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 xml:space="preserve">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  </w:t>
      </w:r>
    </w:p>
    <w:p w14:paraId="7CF2B036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055EFFF2" w14:textId="77777777" w:rsidR="00787909" w:rsidRDefault="00A00517">
      <w:pPr>
        <w:numPr>
          <w:ilvl w:val="1"/>
          <w:numId w:val="1"/>
        </w:numPr>
        <w:spacing w:after="0" w:line="265" w:lineRule="auto"/>
        <w:ind w:left="1263" w:right="6" w:hanging="428"/>
        <w:jc w:val="both"/>
      </w:pPr>
      <w:r>
        <w:rPr>
          <w:rFonts w:ascii="Arial" w:eastAsia="Arial" w:hAnsi="Arial" w:cs="Arial"/>
          <w:sz w:val="20"/>
        </w:rPr>
        <w:t>Liczba budynków o takich samych parametrach, w przypadku gdy wniosek obejmuje większą liczbę takich budynków:</w:t>
      </w:r>
    </w:p>
    <w:p w14:paraId="288DA6AE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tbl>
      <w:tblPr>
        <w:tblStyle w:val="TableGrid"/>
        <w:tblW w:w="9656" w:type="dxa"/>
        <w:tblInd w:w="23" w:type="dxa"/>
        <w:tblCellMar>
          <w:top w:w="1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56"/>
      </w:tblGrid>
      <w:tr w:rsidR="00787909" w14:paraId="4EDEC0CE" w14:textId="77777777">
        <w:trPr>
          <w:trHeight w:val="666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402AC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C. ZAŁĄCZNIK – DANE DOTYCZĄCE OBIEKTU BUDOWLANEGO NIEBĘDĄCEGO</w:t>
            </w:r>
          </w:p>
          <w:p w14:paraId="01B66F76" w14:textId="77777777" w:rsidR="00787909" w:rsidRDefault="00A00517">
            <w:pPr>
              <w:spacing w:after="0"/>
              <w:ind w:left="354"/>
            </w:pPr>
            <w:r>
              <w:rPr>
                <w:rFonts w:ascii="Arial" w:eastAsia="Arial" w:hAnsi="Arial" w:cs="Arial"/>
                <w:b/>
                <w:sz w:val="24"/>
              </w:rPr>
              <w:t>BUDYNKIEM | 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52978EDB" w14:textId="77777777" w:rsidR="00787909" w:rsidRDefault="00A00517">
      <w:pPr>
        <w:numPr>
          <w:ilvl w:val="1"/>
          <w:numId w:val="3"/>
        </w:numPr>
        <w:spacing w:after="66" w:line="250" w:lineRule="auto"/>
        <w:ind w:hanging="428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</w:p>
    <w:p w14:paraId="1B50473F" w14:textId="77777777" w:rsidR="00787909" w:rsidRDefault="00A00517">
      <w:pPr>
        <w:spacing w:after="78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14:paraId="71C9EDA3" w14:textId="77777777" w:rsidR="00787909" w:rsidRDefault="00A00517">
      <w:pPr>
        <w:numPr>
          <w:ilvl w:val="1"/>
          <w:numId w:val="3"/>
        </w:numPr>
        <w:spacing w:after="121" w:line="250" w:lineRule="auto"/>
        <w:ind w:hanging="428"/>
      </w:pPr>
      <w:r>
        <w:rPr>
          <w:rFonts w:ascii="Arial" w:eastAsia="Arial" w:hAnsi="Arial" w:cs="Arial"/>
          <w:sz w:val="20"/>
        </w:rPr>
        <w:t>Rodzaj obiektu niebędącego budynkiem:</w:t>
      </w:r>
    </w:p>
    <w:p w14:paraId="6AAE776E" w14:textId="77777777" w:rsidR="00787909" w:rsidRDefault="00A00517">
      <w:pPr>
        <w:tabs>
          <w:tab w:val="center" w:pos="1041"/>
          <w:tab w:val="center" w:pos="4358"/>
          <w:tab w:val="center" w:pos="7813"/>
        </w:tabs>
        <w:spacing w:after="222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budowla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urządzenie wodne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inne: ……………………… </w:t>
      </w:r>
    </w:p>
    <w:p w14:paraId="4228A27C" w14:textId="77777777" w:rsidR="00787909" w:rsidRDefault="00A00517">
      <w:pPr>
        <w:numPr>
          <w:ilvl w:val="1"/>
          <w:numId w:val="3"/>
        </w:numPr>
        <w:spacing w:after="142" w:line="250" w:lineRule="auto"/>
        <w:ind w:hanging="428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12)</w:t>
      </w:r>
      <w:r>
        <w:rPr>
          <w:rFonts w:ascii="Arial" w:eastAsia="Arial" w:hAnsi="Arial" w:cs="Arial"/>
          <w:sz w:val="20"/>
        </w:rPr>
        <w:t>:</w:t>
      </w:r>
    </w:p>
    <w:p w14:paraId="2BEE3BA0" w14:textId="77777777" w:rsidR="00787909" w:rsidRDefault="00A00517">
      <w:pPr>
        <w:tabs>
          <w:tab w:val="center" w:pos="1010"/>
          <w:tab w:val="center" w:pos="2824"/>
          <w:tab w:val="center" w:pos="6099"/>
          <w:tab w:val="center" w:pos="8289"/>
        </w:tabs>
        <w:spacing w:after="123" w:line="25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nadbudowa</w:t>
      </w:r>
    </w:p>
    <w:p w14:paraId="6D723506" w14:textId="77777777" w:rsidR="00787909" w:rsidRDefault="00A00517">
      <w:pPr>
        <w:spacing w:after="176" w:line="250" w:lineRule="auto"/>
        <w:ind w:left="478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inne: ……………………………………… </w:t>
      </w:r>
    </w:p>
    <w:p w14:paraId="51692775" w14:textId="77777777" w:rsidR="00787909" w:rsidRDefault="00A00517">
      <w:pPr>
        <w:numPr>
          <w:ilvl w:val="1"/>
          <w:numId w:val="3"/>
        </w:numPr>
        <w:spacing w:after="11" w:line="250" w:lineRule="auto"/>
        <w:ind w:hanging="428"/>
      </w:pPr>
      <w:r>
        <w:rPr>
          <w:rFonts w:ascii="Arial" w:eastAsia="Arial" w:hAnsi="Arial" w:cs="Arial"/>
          <w:sz w:val="20"/>
        </w:rPr>
        <w:t>Charakterystyczne parametry obiektu:</w:t>
      </w:r>
    </w:p>
    <w:tbl>
      <w:tblPr>
        <w:tblStyle w:val="TableGrid"/>
        <w:tblW w:w="9625" w:type="dxa"/>
        <w:tblInd w:w="28" w:type="dxa"/>
        <w:tblCellMar>
          <w:top w:w="7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6"/>
        <w:gridCol w:w="1226"/>
        <w:gridCol w:w="1245"/>
        <w:gridCol w:w="480"/>
        <w:gridCol w:w="1205"/>
        <w:gridCol w:w="1903"/>
      </w:tblGrid>
      <w:tr w:rsidR="00787909" w14:paraId="181640F9" w14:textId="77777777">
        <w:trPr>
          <w:trHeight w:val="290"/>
        </w:trPr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8C25" w14:textId="77777777" w:rsidR="00787909" w:rsidRDefault="00A00517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3CB6" w14:textId="77777777" w:rsidR="00787909" w:rsidRDefault="00A00517">
            <w:pPr>
              <w:spacing w:after="0"/>
              <w:ind w:left="11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E0B8" w14:textId="77777777" w:rsidR="00787909" w:rsidRDefault="00A0051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6BB13" w14:textId="77777777" w:rsidR="00787909" w:rsidRDefault="00787909"/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3A5A3" w14:textId="77777777" w:rsidR="00787909" w:rsidRDefault="00A00517">
            <w:pPr>
              <w:spacing w:after="0"/>
              <w:ind w:left="834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787909" w14:paraId="16C976D7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535F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1EDC" w14:textId="77777777" w:rsidR="00787909" w:rsidRDefault="0078790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02" w14:textId="77777777" w:rsidR="00787909" w:rsidRDefault="00787909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9D10B" w14:textId="77777777" w:rsidR="00787909" w:rsidRDefault="00787909"/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552D6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AC4B" w14:textId="77777777" w:rsidR="00787909" w:rsidRDefault="00A00517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787909" w14:paraId="73C76033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D56B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65E" w14:textId="77777777" w:rsidR="00787909" w:rsidRDefault="00A00517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2E97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6138D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8C0A4" w14:textId="77777777" w:rsidR="00787909" w:rsidRDefault="00787909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4B2A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87909" w14:paraId="404C8045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6B7B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C.4.2. </w:t>
            </w:r>
            <w:r>
              <w:rPr>
                <w:rFonts w:ascii="Arial" w:eastAsia="Arial" w:hAnsi="Arial" w:cs="Arial"/>
                <w:sz w:val="16"/>
              </w:rPr>
              <w:t>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1757" w14:textId="77777777" w:rsidR="00787909" w:rsidRDefault="00A00517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D49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2AB4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7056C" w14:textId="77777777" w:rsidR="00787909" w:rsidRDefault="00787909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C564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87909" w14:paraId="5FAA2AC7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A31E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C.4.3. Długość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DBF" w14:textId="77777777" w:rsidR="00787909" w:rsidRDefault="00A00517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F27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94AD3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84836" w14:textId="77777777" w:rsidR="00787909" w:rsidRDefault="00787909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1C02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87909" w14:paraId="12600423" w14:textId="77777777">
        <w:trPr>
          <w:trHeight w:val="316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B06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C.4.4. Szerokość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C7" w14:textId="77777777" w:rsidR="00787909" w:rsidRDefault="00A00517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4C3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B5524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E19EC" w14:textId="77777777" w:rsidR="00787909" w:rsidRDefault="00787909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5664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787909" w14:paraId="3B708C64" w14:textId="77777777">
        <w:trPr>
          <w:trHeight w:val="314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62F9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C.4.5. Wysokość [m]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9D08" w14:textId="77777777" w:rsidR="00787909" w:rsidRDefault="00A00517">
            <w:pPr>
              <w:spacing w:after="0"/>
              <w:ind w:left="11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2D0D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E09D6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C46D7" w14:textId="77777777" w:rsidR="00787909" w:rsidRDefault="00787909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F64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14:paraId="67C6A2BB" w14:textId="77777777" w:rsidR="00787909" w:rsidRDefault="00A00517">
      <w:pPr>
        <w:spacing w:after="37"/>
        <w:ind w:left="23"/>
      </w:pPr>
      <w:r>
        <w:rPr>
          <w:rFonts w:ascii="Arial" w:eastAsia="Arial" w:hAnsi="Arial" w:cs="Arial"/>
          <w:sz w:val="16"/>
        </w:rPr>
        <w:t>C.4.6. I</w:t>
      </w:r>
      <w:r>
        <w:rPr>
          <w:rFonts w:ascii="Arial" w:eastAsia="Arial" w:hAnsi="Arial" w:cs="Arial"/>
          <w:sz w:val="16"/>
        </w:rPr>
        <w:t>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>:</w:t>
      </w:r>
    </w:p>
    <w:p w14:paraId="4A5DC7EF" w14:textId="77777777" w:rsidR="00787909" w:rsidRDefault="00A00517">
      <w:pPr>
        <w:spacing w:after="37" w:line="265" w:lineRule="auto"/>
        <w:ind w:left="533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14:paraId="0ACBFA2A" w14:textId="77777777" w:rsidR="00787909" w:rsidRDefault="00A00517">
      <w:pPr>
        <w:spacing w:after="0" w:line="250" w:lineRule="auto"/>
        <w:ind w:left="436" w:hanging="428"/>
      </w:pPr>
      <w:r>
        <w:rPr>
          <w:rFonts w:ascii="Arial" w:eastAsia="Arial" w:hAnsi="Arial" w:cs="Arial"/>
          <w:sz w:val="20"/>
        </w:rPr>
        <w:t xml:space="preserve">C.5. Liczba obiektów budowlanych niebędących budynkami o takich samych parametrach, w przypadku gdy wniosek obejmuje większą liczbę takich obiektów: </w:t>
      </w:r>
    </w:p>
    <w:p w14:paraId="2E97082D" w14:textId="77777777" w:rsidR="00DC163C" w:rsidRDefault="00A00517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6725A445" w14:textId="77777777" w:rsidR="00DC163C" w:rsidRDefault="00DC163C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14:paraId="55D6D77C" w14:textId="77777777" w:rsidR="00DC163C" w:rsidRDefault="00DC163C">
      <w:pPr>
        <w:spacing w:after="37" w:line="265" w:lineRule="auto"/>
        <w:ind w:left="452" w:hanging="10"/>
        <w:rPr>
          <w:rFonts w:ascii="Arial" w:eastAsia="Arial" w:hAnsi="Arial" w:cs="Arial"/>
          <w:sz w:val="20"/>
        </w:rPr>
      </w:pPr>
    </w:p>
    <w:p w14:paraId="4E48C4AB" w14:textId="69E01D74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25" w:type="dxa"/>
        <w:tblInd w:w="29" w:type="dxa"/>
        <w:tblCellMar>
          <w:top w:w="1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787909" w14:paraId="08A1BEA1" w14:textId="77777777">
        <w:trPr>
          <w:trHeight w:val="665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ADC2CA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D. ZAŁĄCZNIK – DANE DOTYCZĄCE SKŁADOWISKA ODPADÓW  </w:t>
            </w:r>
          </w:p>
          <w:p w14:paraId="1D16A417" w14:textId="77777777" w:rsidR="00787909" w:rsidRDefault="00A00517">
            <w:pPr>
              <w:spacing w:after="0"/>
              <w:ind w:left="354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401AE9C6" w14:textId="77777777" w:rsidR="00787909" w:rsidRDefault="00A00517">
      <w:pPr>
        <w:numPr>
          <w:ilvl w:val="1"/>
          <w:numId w:val="2"/>
        </w:numPr>
        <w:spacing w:after="0" w:line="265" w:lineRule="auto"/>
        <w:ind w:hanging="428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14:paraId="63872F1D" w14:textId="77777777" w:rsidR="00787909" w:rsidRDefault="00A00517">
      <w:pPr>
        <w:numPr>
          <w:ilvl w:val="1"/>
          <w:numId w:val="2"/>
        </w:numPr>
        <w:spacing w:after="0"/>
        <w:ind w:hanging="428"/>
      </w:pPr>
      <w:r>
        <w:rPr>
          <w:rFonts w:ascii="Arial" w:eastAsia="Arial" w:hAnsi="Arial" w:cs="Arial"/>
          <w:sz w:val="20"/>
        </w:rPr>
        <w:t xml:space="preserve">Roczna </w:t>
      </w:r>
      <w:r>
        <w:rPr>
          <w:rFonts w:ascii="Arial" w:eastAsia="Arial" w:hAnsi="Arial" w:cs="Arial"/>
          <w:sz w:val="20"/>
        </w:rPr>
        <w:t>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14:paraId="542751BD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03779036" w14:textId="77777777" w:rsidR="00787909" w:rsidRDefault="00A00517">
      <w:pPr>
        <w:numPr>
          <w:ilvl w:val="1"/>
          <w:numId w:val="2"/>
        </w:numPr>
        <w:spacing w:after="41"/>
        <w:ind w:hanging="428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13)</w:t>
      </w:r>
      <w:r>
        <w:rPr>
          <w:rFonts w:ascii="Arial" w:eastAsia="Arial" w:hAnsi="Arial" w:cs="Arial"/>
          <w:sz w:val="20"/>
        </w:rPr>
        <w:t xml:space="preserve">: </w:t>
      </w:r>
    </w:p>
    <w:p w14:paraId="1CE42536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777447EE" w14:textId="77777777" w:rsidR="00787909" w:rsidRDefault="00A00517">
      <w:pPr>
        <w:numPr>
          <w:ilvl w:val="1"/>
          <w:numId w:val="2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14:paraId="42F861F5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4DD2CE71" w14:textId="77777777" w:rsidR="00787909" w:rsidRDefault="00A00517">
      <w:pPr>
        <w:numPr>
          <w:ilvl w:val="1"/>
          <w:numId w:val="2"/>
        </w:numPr>
        <w:spacing w:after="41"/>
        <w:ind w:hanging="428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14:paraId="2B46A81C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14:paraId="50ABF298" w14:textId="77777777" w:rsidR="00787909" w:rsidRDefault="00A00517">
      <w:pPr>
        <w:numPr>
          <w:ilvl w:val="1"/>
          <w:numId w:val="2"/>
        </w:numPr>
        <w:spacing w:after="41"/>
        <w:ind w:hanging="428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14:paraId="6F868270" w14:textId="77777777" w:rsidR="00787909" w:rsidRDefault="00A00517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tbl>
      <w:tblPr>
        <w:tblStyle w:val="TableGrid"/>
        <w:tblpPr w:leftFromText="141" w:rightFromText="141" w:vertAnchor="text" w:horzAnchor="margin" w:tblpY="230"/>
        <w:tblW w:w="9544" w:type="dxa"/>
        <w:tblInd w:w="0" w:type="dxa"/>
        <w:tblCellMar>
          <w:top w:w="11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44"/>
      </w:tblGrid>
      <w:tr w:rsidR="00DC163C" w14:paraId="06341107" w14:textId="77777777" w:rsidTr="00DC163C">
        <w:trPr>
          <w:trHeight w:val="939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2DA5A3" w14:textId="77777777" w:rsidR="00DC163C" w:rsidRDefault="00DC163C" w:rsidP="00DC163C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E. ZAŁĄCZNIK – DANE DOTYCZĄCE ZAKŁADU O ZWIĘKSZONYM LUB DUŻYM </w:t>
            </w:r>
          </w:p>
          <w:p w14:paraId="4238191C" w14:textId="77777777" w:rsidR="00DC163C" w:rsidRDefault="00DC163C" w:rsidP="00DC163C">
            <w:pPr>
              <w:spacing w:after="0"/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 xml:space="preserve">RYZYKU WYSTĄPIENIA POWAŻNEJ AWARII PRZEMYSŁOWEJ  </w:t>
            </w:r>
          </w:p>
          <w:p w14:paraId="7D28182A" w14:textId="77777777" w:rsidR="00DC163C" w:rsidRDefault="00DC163C" w:rsidP="00DC163C">
            <w:pPr>
              <w:spacing w:after="0"/>
              <w:ind w:left="356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10)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14:paraId="1646FEFF" w14:textId="167DE022" w:rsidR="00787909" w:rsidRDefault="00787909">
      <w:pPr>
        <w:spacing w:after="61"/>
        <w:ind w:left="384"/>
      </w:pPr>
    </w:p>
    <w:p w14:paraId="58A8E8F4" w14:textId="77777777" w:rsidR="00DC163C" w:rsidRDefault="00A00517" w:rsidP="00DC163C">
      <w:pPr>
        <w:numPr>
          <w:ilvl w:val="1"/>
          <w:numId w:val="4"/>
        </w:numPr>
        <w:spacing w:after="89" w:line="250" w:lineRule="auto"/>
        <w:ind w:hanging="428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 w:rsidR="00DC163C">
        <w:rPr>
          <w:rFonts w:ascii="Arial" w:eastAsia="Arial" w:hAnsi="Arial" w:cs="Arial"/>
          <w:sz w:val="20"/>
        </w:rPr>
        <w:t xml:space="preserve">Kwalifikacja inwestycji: </w:t>
      </w:r>
    </w:p>
    <w:p w14:paraId="62FDAB0F" w14:textId="77777777" w:rsidR="00DC163C" w:rsidRDefault="00DC163C" w:rsidP="00DC163C">
      <w:pPr>
        <w:spacing w:after="56" w:line="250" w:lineRule="auto"/>
        <w:ind w:left="44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zwiększonym ryzyku wystąpienia poważnej awarii przemysłowej </w:t>
      </w:r>
    </w:p>
    <w:p w14:paraId="38985729" w14:textId="77777777" w:rsidR="00DC163C" w:rsidRDefault="00DC163C" w:rsidP="00DC163C">
      <w:pPr>
        <w:spacing w:after="33" w:line="250" w:lineRule="auto"/>
        <w:ind w:left="45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 zakład o dużym ryzyku wystąpienia poważnej awarii przemysłowej </w:t>
      </w:r>
    </w:p>
    <w:p w14:paraId="47548B46" w14:textId="77777777" w:rsidR="00DC163C" w:rsidRDefault="00DC163C" w:rsidP="00DC163C">
      <w:pPr>
        <w:numPr>
          <w:ilvl w:val="1"/>
          <w:numId w:val="4"/>
        </w:numPr>
        <w:spacing w:after="56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 xml:space="preserve">Przewidywane rodzaje i ilości substancji niebezpiecznych w zakładzie, decydujących o zaliczeniu do zakładu o zwiększonym lub dużym ryzyku wystąpienia poważnej awarii przemysłowej: </w:t>
      </w:r>
    </w:p>
    <w:p w14:paraId="116FCBEF" w14:textId="77777777" w:rsidR="00DC163C" w:rsidRDefault="00DC163C" w:rsidP="00DC163C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08EF3897" w14:textId="77777777" w:rsidR="00DC163C" w:rsidRDefault="00DC163C" w:rsidP="00DC163C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5C5AA523" w14:textId="77777777" w:rsidR="00DC163C" w:rsidRDefault="00DC163C" w:rsidP="00DC163C">
      <w:pPr>
        <w:numPr>
          <w:ilvl w:val="1"/>
          <w:numId w:val="4"/>
        </w:numPr>
        <w:spacing w:after="101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 xml:space="preserve">Przewidywany zasięg potencjalnych skutków poważnych awarii przemysłowych wykracza poza teren inwestycji: </w:t>
      </w:r>
    </w:p>
    <w:p w14:paraId="1C7E16F8" w14:textId="77777777" w:rsidR="00DC163C" w:rsidRDefault="00DC163C" w:rsidP="00DC163C">
      <w:pPr>
        <w:spacing w:after="34" w:line="250" w:lineRule="auto"/>
        <w:ind w:left="456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14:paraId="2C43E71C" w14:textId="77777777" w:rsidR="00DC163C" w:rsidRDefault="00DC163C" w:rsidP="00DC163C">
      <w:pPr>
        <w:numPr>
          <w:ilvl w:val="1"/>
          <w:numId w:val="4"/>
        </w:numPr>
        <w:spacing w:after="56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>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 </w:t>
      </w:r>
    </w:p>
    <w:p w14:paraId="4405EDCB" w14:textId="77777777" w:rsidR="00DC163C" w:rsidRDefault="00DC163C" w:rsidP="00DC163C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32806FAB" w14:textId="77777777" w:rsidR="00DC163C" w:rsidRDefault="00DC163C" w:rsidP="00DC163C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0448D4AF" w14:textId="77777777" w:rsidR="00DC163C" w:rsidRDefault="00DC163C" w:rsidP="00DC163C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7913DDB7" w14:textId="77777777" w:rsidR="00DC163C" w:rsidRDefault="00DC163C" w:rsidP="00DC163C">
      <w:pPr>
        <w:numPr>
          <w:ilvl w:val="1"/>
          <w:numId w:val="4"/>
        </w:numPr>
        <w:spacing w:after="11" w:line="250" w:lineRule="auto"/>
        <w:ind w:hanging="428"/>
        <w:jc w:val="both"/>
      </w:pPr>
      <w:r>
        <w:rPr>
          <w:rFonts w:ascii="Arial" w:eastAsia="Arial" w:hAnsi="Arial" w:cs="Arial"/>
          <w:sz w:val="20"/>
        </w:rPr>
        <w:t xml:space="preserve">Dodatkowe informacje: </w:t>
      </w:r>
    </w:p>
    <w:p w14:paraId="0A2DB2C4" w14:textId="77777777" w:rsidR="00DC163C" w:rsidRDefault="00DC163C" w:rsidP="00DC163C">
      <w:pPr>
        <w:spacing w:after="0" w:line="265" w:lineRule="auto"/>
        <w:ind w:left="45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162FB14B" w14:textId="77777777" w:rsidR="00DC163C" w:rsidRDefault="00DC163C" w:rsidP="00DC163C">
      <w:pPr>
        <w:spacing w:after="37" w:line="265" w:lineRule="auto"/>
        <w:ind w:left="45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 </w:t>
      </w:r>
    </w:p>
    <w:p w14:paraId="3EB1448A" w14:textId="77777777" w:rsidR="00DC163C" w:rsidRDefault="00DC163C" w:rsidP="00DC163C">
      <w:pPr>
        <w:spacing w:after="47"/>
        <w:ind w:left="450"/>
      </w:pPr>
      <w:r>
        <w:rPr>
          <w:rFonts w:ascii="Arial" w:eastAsia="Arial" w:hAnsi="Arial" w:cs="Arial"/>
          <w:sz w:val="20"/>
        </w:rPr>
        <w:t xml:space="preserve"> </w:t>
      </w:r>
    </w:p>
    <w:p w14:paraId="36784F8B" w14:textId="5FB710AE" w:rsidR="00787909" w:rsidRDefault="00787909" w:rsidP="00DC163C">
      <w:pPr>
        <w:spacing w:after="0"/>
      </w:pPr>
    </w:p>
    <w:p w14:paraId="0047E6BB" w14:textId="77777777" w:rsidR="00DC163C" w:rsidRDefault="00DC163C" w:rsidP="00DC163C">
      <w:pPr>
        <w:spacing w:after="0"/>
      </w:pPr>
    </w:p>
    <w:p w14:paraId="40906575" w14:textId="77777777" w:rsidR="00787909" w:rsidRDefault="00A00517">
      <w:pPr>
        <w:spacing w:after="0"/>
        <w:ind w:left="2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9656" w:type="dxa"/>
        <w:tblInd w:w="8" w:type="dxa"/>
        <w:tblCellMar>
          <w:top w:w="1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"/>
        <w:gridCol w:w="9192"/>
      </w:tblGrid>
      <w:tr w:rsidR="00787909" w14:paraId="5C518D6E" w14:textId="77777777">
        <w:trPr>
          <w:trHeight w:val="39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910ACC" w14:textId="77777777" w:rsidR="00787909" w:rsidRDefault="00A00517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9.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583763" w14:textId="77777777" w:rsidR="00787909" w:rsidRDefault="00A0051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OŚWIADCZENIE W SPRAWIE KORESPONDENCJI ELEKTRONICZNEJ</w:t>
            </w:r>
          </w:p>
        </w:tc>
      </w:tr>
    </w:tbl>
    <w:p w14:paraId="3FABA534" w14:textId="77777777" w:rsidR="00787909" w:rsidRDefault="00A00517">
      <w:pPr>
        <w:tabs>
          <w:tab w:val="center" w:pos="3337"/>
          <w:tab w:val="center" w:pos="6156"/>
        </w:tabs>
        <w:spacing w:after="89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Wyrażam zgodę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20"/>
        </w:rPr>
        <w:t>Nie wyrażam zgody</w:t>
      </w:r>
    </w:p>
    <w:p w14:paraId="36ED997A" w14:textId="77777777" w:rsidR="00787909" w:rsidRDefault="00A00517">
      <w:pPr>
        <w:spacing w:after="355" w:line="241" w:lineRule="auto"/>
        <w:ind w:left="8" w:right="27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425B223" w14:textId="77777777" w:rsidR="00787909" w:rsidRDefault="00A00517">
      <w:pPr>
        <w:pStyle w:val="Nagwek1"/>
        <w:spacing w:after="146"/>
        <w:ind w:left="110"/>
      </w:pPr>
      <w:r>
        <w:t xml:space="preserve">10. </w:t>
      </w:r>
      <w:r>
        <w:t>ZAŁĄCZNIKI</w:t>
      </w:r>
    </w:p>
    <w:p w14:paraId="452FDA3B" w14:textId="77777777" w:rsidR="00787909" w:rsidRDefault="00A00517">
      <w:pPr>
        <w:tabs>
          <w:tab w:val="center" w:pos="1186"/>
          <w:tab w:val="center" w:pos="3068"/>
          <w:tab w:val="center" w:pos="4491"/>
          <w:tab w:val="center" w:pos="5916"/>
          <w:tab w:val="center" w:pos="7410"/>
          <w:tab w:val="center" w:pos="8909"/>
        </w:tabs>
        <w:spacing w:after="145" w:line="270" w:lineRule="auto"/>
      </w:pPr>
      <w:r>
        <w:tab/>
      </w:r>
      <w:r>
        <w:rPr>
          <w:rFonts w:ascii="Arial" w:eastAsia="Arial" w:hAnsi="Arial" w:cs="Arial"/>
          <w:sz w:val="16"/>
        </w:rPr>
        <w:t>Wyszczególnienie – załącznik: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MS Gothic" w:eastAsia="MS Gothic" w:hAnsi="MS Gothic" w:cs="MS Gothic"/>
          <w:sz w:val="14"/>
        </w:rPr>
        <w:t xml:space="preserve"> </w:t>
      </w:r>
      <w:r>
        <w:rPr>
          <w:rFonts w:ascii="Arial" w:eastAsia="Arial" w:hAnsi="Arial" w:cs="Arial"/>
          <w:sz w:val="14"/>
        </w:rPr>
        <w:t>A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MS Gothic" w:eastAsia="MS Gothic" w:hAnsi="MS Gothic" w:cs="MS Gothic"/>
          <w:sz w:val="14"/>
        </w:rPr>
        <w:t xml:space="preserve"> </w:t>
      </w:r>
      <w:r>
        <w:rPr>
          <w:rFonts w:ascii="Arial" w:eastAsia="Arial" w:hAnsi="Arial" w:cs="Arial"/>
          <w:sz w:val="14"/>
        </w:rPr>
        <w:t>B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MS Gothic" w:eastAsia="MS Gothic" w:hAnsi="MS Gothic" w:cs="MS Gothic"/>
          <w:sz w:val="14"/>
        </w:rPr>
        <w:t xml:space="preserve"> </w:t>
      </w:r>
      <w:r>
        <w:rPr>
          <w:rFonts w:ascii="Arial" w:eastAsia="Arial" w:hAnsi="Arial" w:cs="Arial"/>
          <w:sz w:val="14"/>
        </w:rPr>
        <w:t>C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MS Gothic" w:eastAsia="MS Gothic" w:hAnsi="MS Gothic" w:cs="MS Gothic"/>
          <w:sz w:val="14"/>
        </w:rPr>
        <w:t xml:space="preserve"> </w:t>
      </w:r>
      <w:r>
        <w:rPr>
          <w:rFonts w:ascii="Arial" w:eastAsia="Arial" w:hAnsi="Arial" w:cs="Arial"/>
          <w:sz w:val="14"/>
        </w:rPr>
        <w:t>D</w:t>
      </w:r>
      <w:r>
        <w:rPr>
          <w:rFonts w:ascii="Arial" w:eastAsia="Arial" w:hAnsi="Arial" w:cs="Arial"/>
          <w:sz w:val="14"/>
        </w:rPr>
        <w:tab/>
      </w:r>
      <w:r>
        <w:rPr>
          <w:rFonts w:ascii="MS Gothic" w:eastAsia="MS Gothic" w:hAnsi="MS Gothic" w:cs="MS Gothic"/>
          <w:sz w:val="14"/>
        </w:rPr>
        <w:t>☐</w:t>
      </w:r>
      <w:r>
        <w:rPr>
          <w:rFonts w:ascii="MS Gothic" w:eastAsia="MS Gothic" w:hAnsi="MS Gothic" w:cs="MS Gothic"/>
          <w:sz w:val="14"/>
        </w:rPr>
        <w:t xml:space="preserve"> </w:t>
      </w:r>
      <w:r>
        <w:rPr>
          <w:rFonts w:ascii="Arial" w:eastAsia="Arial" w:hAnsi="Arial" w:cs="Arial"/>
          <w:sz w:val="14"/>
        </w:rPr>
        <w:t>E</w:t>
      </w:r>
    </w:p>
    <w:p w14:paraId="57D3EA64" w14:textId="77777777" w:rsidR="00787909" w:rsidRDefault="00A00517">
      <w:pPr>
        <w:tabs>
          <w:tab w:val="center" w:pos="1228"/>
          <w:tab w:val="center" w:pos="3068"/>
          <w:tab w:val="center" w:pos="4491"/>
          <w:tab w:val="center" w:pos="5915"/>
          <w:tab w:val="center" w:pos="7412"/>
          <w:tab w:val="center" w:pos="8909"/>
        </w:tabs>
        <w:spacing w:after="93" w:line="270" w:lineRule="auto"/>
      </w:pPr>
      <w:r>
        <w:tab/>
      </w:r>
      <w:r>
        <w:rPr>
          <w:rFonts w:ascii="Arial" w:eastAsia="Arial" w:hAnsi="Arial" w:cs="Arial"/>
          <w:sz w:val="16"/>
        </w:rPr>
        <w:t>Liczba egzemplarzy załącznika: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20"/>
        </w:rPr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  <w:r>
        <w:rPr>
          <w:rFonts w:ascii="Arial" w:eastAsia="Arial" w:hAnsi="Arial" w:cs="Arial"/>
          <w:sz w:val="20"/>
        </w:rPr>
        <w:tab/>
        <w:t xml:space="preserve">……… </w:t>
      </w:r>
    </w:p>
    <w:p w14:paraId="77D3D9D0" w14:textId="77777777" w:rsidR="00787909" w:rsidRDefault="00A00517">
      <w:pPr>
        <w:spacing w:after="90" w:line="270" w:lineRule="auto"/>
        <w:ind w:left="483" w:right="10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Pełnomocnictwo do reprezentowania wnioskodawcy (opłacone zgodnie z ustawą z dnia 16 listopada 2006 r. o opłacie skarbowej (Dz. U. z 2023 r. poz. 2111)) – jeżeli wnioskodawca działa przez pełnomocnika</w:t>
      </w:r>
    </w:p>
    <w:p w14:paraId="1557F873" w14:textId="77777777" w:rsidR="00787909" w:rsidRDefault="00A00517">
      <w:pPr>
        <w:spacing w:after="0" w:line="270" w:lineRule="auto"/>
        <w:ind w:left="167" w:right="10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Potwierdzenie uiszczenia opłaty skarbowej – jeżeli obowiązek uiszczenia takiej opłaty wynika z ustawy z dnia 16 listopada 2006 r.</w:t>
      </w:r>
    </w:p>
    <w:p w14:paraId="6AE31F3A" w14:textId="77777777" w:rsidR="00787909" w:rsidRDefault="00A00517">
      <w:pPr>
        <w:numPr>
          <w:ilvl w:val="0"/>
          <w:numId w:val="5"/>
        </w:numPr>
        <w:spacing w:after="120" w:line="270" w:lineRule="auto"/>
        <w:ind w:right="10" w:hanging="128"/>
        <w:jc w:val="both"/>
      </w:pPr>
      <w:r>
        <w:rPr>
          <w:rFonts w:ascii="Arial" w:eastAsia="Arial" w:hAnsi="Arial" w:cs="Arial"/>
          <w:sz w:val="16"/>
        </w:rPr>
        <w:t>opłacie skarbowej</w:t>
      </w:r>
    </w:p>
    <w:p w14:paraId="2631F0E7" w14:textId="77777777" w:rsidR="00787909" w:rsidRDefault="00A00517">
      <w:pPr>
        <w:spacing w:after="204" w:line="265" w:lineRule="auto"/>
        <w:ind w:left="156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Mapa zasadnicza lub, w przypadku jej braku, mapa ewidencyjna w postaci:</w:t>
      </w:r>
    </w:p>
    <w:p w14:paraId="64F39912" w14:textId="77777777" w:rsidR="00787909" w:rsidRDefault="00A00517">
      <w:pPr>
        <w:tabs>
          <w:tab w:val="center" w:pos="3501"/>
          <w:tab w:val="center" w:pos="8576"/>
        </w:tabs>
        <w:spacing w:after="55" w:line="270" w:lineRule="auto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elektronicznej, w obowiązującym państwowym układzie odniesień przestrzennych</w:t>
      </w:r>
      <w:r>
        <w:rPr>
          <w:rFonts w:ascii="Arial" w:eastAsia="Arial" w:hAnsi="Arial" w:cs="Arial"/>
          <w:sz w:val="16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16"/>
        </w:rPr>
        <w:t>papierowej</w:t>
      </w:r>
    </w:p>
    <w:p w14:paraId="7044287E" w14:textId="77777777" w:rsidR="00787909" w:rsidRDefault="00A00517">
      <w:pPr>
        <w:spacing w:after="105" w:line="270" w:lineRule="auto"/>
        <w:ind w:left="483" w:right="10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granic terenu objętego wnioskiem, pokazanych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na kopii mapy będącej załącznikiem, jeśli teren inwestycji stanowi część działki ewidencyjnej lub działek ewidencyjnych, wraz z podaniem wymiarów</w:t>
      </w:r>
    </w:p>
    <w:p w14:paraId="01D26BA1" w14:textId="77777777" w:rsidR="00787909" w:rsidRDefault="00A00517">
      <w:pPr>
        <w:spacing w:after="2" w:line="270" w:lineRule="auto"/>
        <w:ind w:left="167" w:right="134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Określenie planowanego sposobu zagospodarowania terenu wraz z oznaczeniem frontu terenu oraz charakterystyki zabudowy i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zagospodarowania terenu, w tym przeznaczenia i gabarytów projektowanych obiektów budowlanych oraz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powierzchni terenu podlegającej przekształceniu, przedstawione w formie graficznej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Kopia decyzji o środowiskowych uwarunkowaniach, o której mowa w art. 71 ust. 1 ustawy z dnia 3 października 2008 r.</w:t>
      </w:r>
    </w:p>
    <w:p w14:paraId="0077AABA" w14:textId="77777777" w:rsidR="00787909" w:rsidRDefault="00A00517">
      <w:pPr>
        <w:numPr>
          <w:ilvl w:val="0"/>
          <w:numId w:val="5"/>
        </w:numPr>
        <w:spacing w:after="96" w:line="270" w:lineRule="auto"/>
        <w:ind w:right="10" w:hanging="128"/>
        <w:jc w:val="both"/>
      </w:pPr>
      <w:r>
        <w:rPr>
          <w:rFonts w:ascii="Arial" w:eastAsia="Arial" w:hAnsi="Arial" w:cs="Arial"/>
          <w:sz w:val="16"/>
        </w:rPr>
        <w:t xml:space="preserve">udostępnianiu informacji o środowisku i jego ochronie, udziale społeczeństwa w ochronie środowiska oraz o ocenach oddziaływania na środowisko (Dz. U. z 2023 r. poz. 1094,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</w:t>
      </w:r>
    </w:p>
    <w:p w14:paraId="09DD4DA2" w14:textId="77777777" w:rsidR="00787909" w:rsidRDefault="00A00517">
      <w:pPr>
        <w:spacing w:after="91" w:line="270" w:lineRule="auto"/>
        <w:ind w:left="483" w:right="138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potwierdzające zapewnienie dostępu inwestycji do infrastruktury technicznej, w tym w zakresie dostaw energii i w </w:t>
      </w:r>
      <w:r>
        <w:rPr>
          <w:rFonts w:ascii="Arial" w:eastAsia="Arial" w:hAnsi="Arial" w:cs="Arial"/>
          <w:sz w:val="16"/>
        </w:rPr>
        <w:t>zakresie dostaw wody oraz odbioru ścieków bytowych – jeżeli istniejące uzbrojenie terenu nie jest wystarczające dla zamierzenia inwestycyjnego</w:t>
      </w:r>
    </w:p>
    <w:p w14:paraId="09F802D6" w14:textId="77777777" w:rsidR="00787909" w:rsidRDefault="00A00517">
      <w:pPr>
        <w:spacing w:after="86" w:line="270" w:lineRule="auto"/>
        <w:ind w:left="483" w:right="133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Obszar wystąpienia potencjalnych skutków poważnych awarii przemysłowych, przedstawiony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w czytelnej technice graficznej – jeżeli wychodzą one poza teren inwestycji lub odrębne opracowanie analityczno-</w:t>
      </w:r>
      <w:proofErr w:type="spellStart"/>
      <w:r>
        <w:rPr>
          <w:rFonts w:ascii="Arial" w:eastAsia="Arial" w:hAnsi="Arial" w:cs="Arial"/>
          <w:sz w:val="16"/>
        </w:rPr>
        <w:t>ocenne</w:t>
      </w:r>
      <w:proofErr w:type="spellEnd"/>
      <w:r>
        <w:rPr>
          <w:rFonts w:ascii="Arial" w:eastAsia="Arial" w:hAnsi="Arial" w:cs="Arial"/>
          <w:sz w:val="16"/>
        </w:rPr>
        <w:t xml:space="preserve"> dotyczące możliwości oraz warunków realizacji inwestycji – zakładu o zwiększonym lub dużym ryzyku wystąpienia poważnej awarii przemysłowej</w:t>
      </w:r>
    </w:p>
    <w:p w14:paraId="0A917AEF" w14:textId="77777777" w:rsidR="00787909" w:rsidRDefault="00A00517">
      <w:pPr>
        <w:spacing w:after="120" w:line="270" w:lineRule="auto"/>
        <w:ind w:left="483" w:right="10" w:hanging="326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Dokumenty wynikające z ustawy z dnia 20 lipca 2017 r. – Prawo wodne (Dz. U. z 2023 r. poz. 1478,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 –  jeżeli inwestycja znajduje się na obszarze szczególnego zagrożenia powodzią.</w:t>
      </w:r>
    </w:p>
    <w:p w14:paraId="0A25C86C" w14:textId="77777777" w:rsidR="00787909" w:rsidRDefault="00A00517">
      <w:pPr>
        <w:spacing w:after="82" w:line="270" w:lineRule="auto"/>
        <w:ind w:left="167" w:right="10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MS Gothic" w:eastAsia="MS Gothic" w:hAnsi="MS Gothic" w:cs="MS Gothic"/>
          <w:sz w:val="20"/>
        </w:rPr>
        <w:t xml:space="preserve"> </w:t>
      </w:r>
      <w:r>
        <w:rPr>
          <w:rFonts w:ascii="Arial" w:eastAsia="Arial" w:hAnsi="Arial" w:cs="Arial"/>
          <w:sz w:val="16"/>
        </w:rPr>
        <w:t>Inne (w tym np. licencja mapy,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>dokumenty, które pozwolą na ocenę spełnienia warunku dostępu do drogi publicznej):</w:t>
      </w:r>
    </w:p>
    <w:p w14:paraId="6686999A" w14:textId="77777777" w:rsidR="00787909" w:rsidRDefault="00A00517">
      <w:pPr>
        <w:spacing w:after="69" w:line="270" w:lineRule="auto"/>
        <w:ind w:left="482" w:right="10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54BF8816" w14:textId="77777777" w:rsidR="00787909" w:rsidRDefault="00A00517">
      <w:pPr>
        <w:spacing w:after="66" w:line="270" w:lineRule="auto"/>
        <w:ind w:left="482" w:right="10" w:hanging="10"/>
        <w:jc w:val="both"/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52D4898F" w14:textId="77777777" w:rsidR="00787909" w:rsidRDefault="00A00517">
      <w:pPr>
        <w:spacing w:after="560" w:line="265" w:lineRule="auto"/>
        <w:ind w:left="482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14:paraId="3EAE1D6C" w14:textId="77777777" w:rsidR="00787909" w:rsidRDefault="00A00517">
      <w:pPr>
        <w:pStyle w:val="Nagwek1"/>
        <w:spacing w:after="21"/>
        <w:ind w:left="110"/>
      </w:pPr>
      <w:r>
        <w:t xml:space="preserve">11. PODPIS WNIOSKODAWCY </w:t>
      </w:r>
      <w:r>
        <w:t>(PEŁNOMOCNIKA) I DATA PODPISU</w:t>
      </w:r>
    </w:p>
    <w:p w14:paraId="38AB9658" w14:textId="77777777" w:rsidR="00787909" w:rsidRDefault="00A00517">
      <w:pPr>
        <w:spacing w:after="269" w:line="270" w:lineRule="auto"/>
        <w:ind w:left="18" w:right="10" w:hanging="10"/>
        <w:jc w:val="both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14:paraId="29B38D34" w14:textId="77777777" w:rsidR="00787909" w:rsidRDefault="00A00517">
      <w:pPr>
        <w:tabs>
          <w:tab w:val="right" w:pos="9686"/>
        </w:tabs>
        <w:spacing w:after="324" w:line="265" w:lineRule="auto"/>
      </w:pPr>
      <w:r>
        <w:rPr>
          <w:rFonts w:ascii="Arial" w:eastAsia="Arial" w:hAnsi="Arial" w:cs="Arial"/>
          <w:sz w:val="20"/>
        </w:rPr>
        <w:t xml:space="preserve">Podpis: …………………………………………………………………    </w:t>
      </w:r>
      <w:r>
        <w:rPr>
          <w:rFonts w:ascii="Arial" w:eastAsia="Arial" w:hAnsi="Arial" w:cs="Arial"/>
          <w:sz w:val="20"/>
        </w:rPr>
        <w:tab/>
        <w:t xml:space="preserve">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14:paraId="683CD88F" w14:textId="77777777" w:rsidR="00787909" w:rsidRDefault="00A00517">
      <w:pPr>
        <w:spacing w:after="27" w:line="270" w:lineRule="auto"/>
        <w:ind w:left="18" w:right="10" w:hanging="10"/>
        <w:jc w:val="both"/>
      </w:pPr>
      <w:r>
        <w:rPr>
          <w:rFonts w:ascii="Arial" w:eastAsia="Arial" w:hAnsi="Arial" w:cs="Arial"/>
          <w:sz w:val="16"/>
        </w:rPr>
        <w:t xml:space="preserve">Objaśnienia: </w:t>
      </w:r>
    </w:p>
    <w:p w14:paraId="014CC988" w14:textId="77777777" w:rsidR="00787909" w:rsidRDefault="00A00517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Cele publiczne w rozumieniu art. 6 ustawy z dnia 21 sierpnia 1997 r. o gospodarce nieruchomościami (Dz. U. z 2023 r. poz. 344,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zm.).</w:t>
      </w:r>
    </w:p>
    <w:p w14:paraId="79DC293D" w14:textId="77777777" w:rsidR="00787909" w:rsidRDefault="00A00517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0E270A44" w14:textId="77777777" w:rsidR="00787909" w:rsidRDefault="00A00517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lastRenderedPageBreak/>
        <w:t>Nieobowiązkowo.</w:t>
      </w:r>
    </w:p>
    <w:p w14:paraId="0AC19086" w14:textId="77777777" w:rsidR="00787909" w:rsidRDefault="00A00517">
      <w:pPr>
        <w:numPr>
          <w:ilvl w:val="0"/>
          <w:numId w:val="6"/>
        </w:numPr>
        <w:spacing w:after="27" w:line="270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Adres skrytki </w:t>
      </w:r>
      <w:proofErr w:type="spellStart"/>
      <w:r>
        <w:rPr>
          <w:rFonts w:ascii="Arial" w:eastAsia="Arial" w:hAnsi="Arial" w:cs="Arial"/>
          <w:sz w:val="16"/>
        </w:rPr>
        <w:t>ePUAP</w:t>
      </w:r>
      <w:proofErr w:type="spellEnd"/>
      <w:r>
        <w:rPr>
          <w:rFonts w:ascii="Arial" w:eastAsia="Arial" w:hAnsi="Arial" w:cs="Arial"/>
          <w:sz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>
        <w:rPr>
          <w:rFonts w:ascii="Arial" w:eastAsia="Arial" w:hAnsi="Arial" w:cs="Arial"/>
          <w:sz w:val="16"/>
        </w:rPr>
        <w:t>późn</w:t>
      </w:r>
      <w:proofErr w:type="spellEnd"/>
      <w:r>
        <w:rPr>
          <w:rFonts w:ascii="Arial" w:eastAsia="Arial" w:hAnsi="Arial" w:cs="Arial"/>
          <w:sz w:val="16"/>
        </w:rPr>
        <w:t>. zm.) ma obowiązek doręczenia korespondencji na adres do doręczeń elektronicznych.</w:t>
      </w:r>
    </w:p>
    <w:p w14:paraId="3ED21289" w14:textId="77777777" w:rsidR="00787909" w:rsidRDefault="00A00517">
      <w:pPr>
        <w:numPr>
          <w:ilvl w:val="0"/>
          <w:numId w:val="6"/>
        </w:numPr>
        <w:spacing w:after="27" w:line="322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1C1DF1E8" w14:textId="77777777" w:rsidR="00787909" w:rsidRDefault="00A00517">
      <w:pPr>
        <w:spacing w:after="0"/>
        <w:ind w:left="11"/>
      </w:pPr>
      <w:r>
        <w:rPr>
          <w:rFonts w:ascii="Arial" w:eastAsia="Arial" w:hAnsi="Arial" w:cs="Arial"/>
          <w:sz w:val="20"/>
        </w:rPr>
        <w:t xml:space="preserve"> </w:t>
      </w:r>
    </w:p>
    <w:p w14:paraId="43D6067B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</w:p>
    <w:p w14:paraId="04C3752E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określenia granic terenu objętego wnioskiem jako część działki ewidencyjnej lub działek ewidencyjnych wymagane jest określenie granic terenu w formie graficznej. </w:t>
      </w:r>
    </w:p>
    <w:p w14:paraId="597306AE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Zgodnie ze standardami określonymi w przepisach wydanych na podstawie art. 16 ust. 2 ustawy z dnia 27 marca 2003 r. o planowaniu i zagospodarowaniu przestrzennym. </w:t>
      </w:r>
    </w:p>
    <w:p w14:paraId="2CD4180E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pośredniego dostępu do drogi publicznej należy wskazać wszystkie działki ewidencyjne umożliwiające dostęp wraz z działką ewidencyjną obejmującą drogę publiczną. </w:t>
      </w:r>
    </w:p>
    <w:p w14:paraId="5FAB9891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większej liczby obiektów dane kolejnych obiektów dodaje się w formularzu albo zamieszcza na osobnych stronach i dołącza do formularza. Łączną liczbę egzemplarzy poszczególnych załączników należy wskazać w pkt 10.  </w:t>
      </w:r>
    </w:p>
    <w:p w14:paraId="5508D774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W przypadku określania zapotrzebowania należy podać przewidywaną jednostkę i czas, np. m</w:t>
      </w:r>
      <w:r>
        <w:rPr>
          <w:rFonts w:ascii="Arial" w:eastAsia="Arial" w:hAnsi="Arial" w:cs="Arial"/>
          <w:sz w:val="16"/>
          <w:vertAlign w:val="superscript"/>
        </w:rPr>
        <w:t>3</w:t>
      </w:r>
      <w:r>
        <w:rPr>
          <w:rFonts w:ascii="Arial" w:eastAsia="Arial" w:hAnsi="Arial" w:cs="Arial"/>
          <w:sz w:val="16"/>
        </w:rPr>
        <w:t>/miesiąc. Podanie dodatkowych informacji jest nieob</w:t>
      </w:r>
      <w:r>
        <w:rPr>
          <w:rFonts w:ascii="Arial" w:eastAsia="Arial" w:hAnsi="Arial" w:cs="Arial"/>
          <w:sz w:val="16"/>
        </w:rPr>
        <w:t xml:space="preserve">owiązkowe, z wyjątkiem zaznaczenia pola „inne” (wówczas określenie dodatkowych informacji jest obowiązkowe). </w:t>
      </w:r>
    </w:p>
    <w:p w14:paraId="4F3E62BE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Możliwość wybrania wielu odpowiedzi. </w:t>
      </w:r>
    </w:p>
    <w:p w14:paraId="275EF88E" w14:textId="77777777" w:rsidR="00787909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 xml:space="preserve">W przypadku podawania ilości składowanych odpadów należy określić jednostkę miar. </w:t>
      </w:r>
    </w:p>
    <w:p w14:paraId="017217C9" w14:textId="77777777" w:rsidR="00787909" w:rsidRPr="001F12EC" w:rsidRDefault="00A00517">
      <w:pPr>
        <w:numPr>
          <w:ilvl w:val="0"/>
          <w:numId w:val="6"/>
        </w:numPr>
        <w:spacing w:after="9" w:line="288" w:lineRule="auto"/>
        <w:ind w:right="7" w:hanging="226"/>
        <w:jc w:val="both"/>
      </w:pPr>
      <w:r>
        <w:rPr>
          <w:rFonts w:ascii="Arial" w:eastAsia="Arial" w:hAnsi="Arial" w:cs="Arial"/>
          <w:sz w:val="16"/>
        </w:rPr>
        <w:t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– Prawo ochrony środowiska oraz z zasadami wiedzy technicznej.</w:t>
      </w:r>
      <w:r>
        <w:rPr>
          <w:rFonts w:ascii="Arial" w:eastAsia="Arial" w:hAnsi="Arial" w:cs="Arial"/>
          <w:sz w:val="16"/>
        </w:rPr>
        <w:t xml:space="preserve"> </w:t>
      </w:r>
    </w:p>
    <w:p w14:paraId="68807FAB" w14:textId="77777777" w:rsidR="001F12EC" w:rsidRDefault="001F12EC" w:rsidP="001F12EC">
      <w:pPr>
        <w:spacing w:after="9" w:line="288" w:lineRule="auto"/>
        <w:ind w:right="7"/>
        <w:jc w:val="both"/>
        <w:rPr>
          <w:rFonts w:ascii="Arial" w:eastAsia="Arial" w:hAnsi="Arial" w:cs="Arial"/>
          <w:sz w:val="16"/>
        </w:rPr>
      </w:pPr>
    </w:p>
    <w:p w14:paraId="083C6704" w14:textId="77777777" w:rsid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</w:p>
    <w:p w14:paraId="2D3E6F80" w14:textId="1B2F7F89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Klauzula informacyjna o przetwarzaniu danych osobowych:</w:t>
      </w:r>
    </w:p>
    <w:p w14:paraId="4F484A8E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W związku z realizacją wymogów Rozporządzenia Parlamentu Europejskiego i Rady(UE) 2016/679 z dnia 27 kwietnia 2016 r. w sprawie ochrony osób fizycznych w związku z przetwarzaniem danych osobowych i w sprawie swobodnego przepływu takich danych oraz uchylenia   dyrektywy   95/46/WE   (ogólne   rozporządzenie   o   ochronie   danych   „RODO"),uprzejmie informujemy, iż:</w:t>
      </w:r>
    </w:p>
    <w:p w14:paraId="23610740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a) Administratorem Pani/Pana danych osobowych jest Wójt Gminy Mniów, ul Centralna 9, 26 - 080 Mniów. W przypadku pytań dotyczących procesu przetwarzania swoich danych osobowych może Pani/Pan skontaktować się z Inspektorem Ochrony Danych pisząc na adres e-mail iod@mniow.pl .</w:t>
      </w:r>
    </w:p>
    <w:p w14:paraId="5C5FD7AC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b) Pani/Pana  dane osobowe będą przetwarzane w celu przeprowadzenia postępowania administracyjnego  o ustalenie warunków zabudowy na podstawie  złożonego przez wnioskodawcę  wniosku.</w:t>
      </w:r>
    </w:p>
    <w:p w14:paraId="63E1CEE1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c) Podanie danych jest obowiązkowe, a podstawą prawną przetwarzania Pani/Pana danych osobowych przez Administratora są odpowiednio ustawy: Ustawa o planowaniu i zagospodarowaniu przestrzennym, Ustawa Kodeks postępowania administracyjnego, oraz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8CA6F11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d) Pani/Pana dane osobowe będą przetwarzane przez Urząd Gminy w Mniowie przez okres określony przepisami ustawy z dnia 14 lipca 1983 r. o narodowym zasobie archiwalnym i archiwach.</w:t>
      </w:r>
    </w:p>
    <w:p w14:paraId="3913DD81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e) Przysługuje Pani/Panu prawo do dostępu do danych, ich sprostowania, kopii danych, usunięcia danych, przy czym uprawnienie to zostanie zrealizowane po okresie nie krótszym niż okres przechowywania danych.</w:t>
      </w:r>
    </w:p>
    <w:p w14:paraId="4A258125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f) Odbiorcami Pani/Pana danych osobowych mogą być instytucje uprawnione na podstawie przepisów prawa lub podmioty upoważnione na podstawie podpisanej umowy pomiędzy Administratorem a tym podmiotem.</w:t>
      </w:r>
    </w:p>
    <w:p w14:paraId="1BD835C5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g) W przypadku powzięcia informacji o niewłaściwym przetwarzaniu Pani/Pana danych osobowych przez Administratora, przysługuje Pani/Panu prawo wniesienia skargi na przetwarzanie swoich danych osobowych do Prezesa Urzędu Ochrony Danych Osobowych.</w:t>
      </w:r>
    </w:p>
    <w:p w14:paraId="50938B6D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</w:pPr>
      <w:r w:rsidRPr="001F12EC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14:ligatures w14:val="none"/>
        </w:rPr>
        <w:t>h) Dane osobowe nie będą przekazywane do państwa trzeciego lub organizacji międzynarodowej. W przypadku takiego zamiaru zostanie Pani/Pan odrębnie poinformowana/y.</w:t>
      </w:r>
    </w:p>
    <w:p w14:paraId="4758ABAA" w14:textId="77777777" w:rsidR="001F12EC" w:rsidRPr="001F12EC" w:rsidRDefault="001F12EC" w:rsidP="001F1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14:ligatures w14:val="none"/>
        </w:rPr>
      </w:pPr>
    </w:p>
    <w:p w14:paraId="5DA24EAE" w14:textId="77777777" w:rsidR="001F12EC" w:rsidRDefault="001F12EC" w:rsidP="001F12EC">
      <w:pPr>
        <w:spacing w:after="9" w:line="288" w:lineRule="auto"/>
        <w:ind w:right="7"/>
        <w:jc w:val="both"/>
      </w:pPr>
    </w:p>
    <w:sectPr w:rsidR="001F12EC">
      <w:pgSz w:w="11906" w:h="16838"/>
      <w:pgMar w:top="1379" w:right="1104" w:bottom="1288" w:left="11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937"/>
    <w:multiLevelType w:val="multilevel"/>
    <w:tmpl w:val="70F60142"/>
    <w:lvl w:ilvl="0">
      <w:start w:val="5"/>
      <w:numFmt w:val="upperLetter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416ED"/>
    <w:multiLevelType w:val="multilevel"/>
    <w:tmpl w:val="59BE24A4"/>
    <w:lvl w:ilvl="0">
      <w:start w:val="1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D5310"/>
    <w:multiLevelType w:val="hybridMultilevel"/>
    <w:tmpl w:val="CDA23FAA"/>
    <w:lvl w:ilvl="0" w:tplc="B48CD556">
      <w:start w:val="1"/>
      <w:numFmt w:val="bullet"/>
      <w:lvlText w:val="o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BACC4C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AC8A7C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4E2152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AEB2EC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74495C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F2B4B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2A552A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22CB12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C7C"/>
    <w:multiLevelType w:val="hybridMultilevel"/>
    <w:tmpl w:val="7FA8E9E8"/>
    <w:lvl w:ilvl="0" w:tplc="FA9CB570">
      <w:start w:val="1"/>
      <w:numFmt w:val="decimal"/>
      <w:lvlText w:val="%1)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1864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19A9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7682D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59016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8404C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56E4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234A3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618B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7575638C"/>
    <w:multiLevelType w:val="multilevel"/>
    <w:tmpl w:val="6C4AAE04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C3A67"/>
    <w:multiLevelType w:val="multilevel"/>
    <w:tmpl w:val="61A6A672"/>
    <w:lvl w:ilvl="0">
      <w:start w:val="2"/>
      <w:numFmt w:val="upperLetter"/>
      <w:lvlText w:val="%1."/>
      <w:lvlJc w:val="left"/>
      <w:pPr>
        <w:ind w:left="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54658">
    <w:abstractNumId w:val="5"/>
  </w:num>
  <w:num w:numId="2" w16cid:durableId="1604993430">
    <w:abstractNumId w:val="4"/>
  </w:num>
  <w:num w:numId="3" w16cid:durableId="985621907">
    <w:abstractNumId w:val="1"/>
  </w:num>
  <w:num w:numId="4" w16cid:durableId="332294602">
    <w:abstractNumId w:val="0"/>
  </w:num>
  <w:num w:numId="5" w16cid:durableId="298922860">
    <w:abstractNumId w:val="2"/>
  </w:num>
  <w:num w:numId="6" w16cid:durableId="801340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67907F0-20BD-4530-99E8-C032C598BBF4}"/>
  </w:docVars>
  <w:rsids>
    <w:rsidRoot w:val="00787909"/>
    <w:rsid w:val="001F12EC"/>
    <w:rsid w:val="006A7703"/>
    <w:rsid w:val="00787909"/>
    <w:rsid w:val="008A200C"/>
    <w:rsid w:val="00A00517"/>
    <w:rsid w:val="00D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E330"/>
  <w15:docId w15:val="{6B160EE0-6D4E-40D9-8663-682380E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43"/>
      <w:ind w:left="1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7907F0-20BD-4530-99E8-C032C598BB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3478</Words>
  <Characters>20872</Characters>
  <Application>Microsoft Office Word</Application>
  <DocSecurity>0</DocSecurity>
  <Lines>173</Lines>
  <Paragraphs>48</Paragraphs>
  <ScaleCrop>false</ScaleCrop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Karolina Słoka</cp:lastModifiedBy>
  <cp:revision>6</cp:revision>
  <dcterms:created xsi:type="dcterms:W3CDTF">2024-04-23T10:43:00Z</dcterms:created>
  <dcterms:modified xsi:type="dcterms:W3CDTF">2024-04-23T10:53:00Z</dcterms:modified>
</cp:coreProperties>
</file>